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153D8F" w14:textId="79489B29" w:rsidR="00287AC6" w:rsidRPr="0030341F" w:rsidRDefault="000863F9" w:rsidP="00287AC6">
      <w:pPr>
        <w:adjustRightInd w:val="0"/>
        <w:snapToGrid w:val="0"/>
        <w:spacing w:beforeLines="50" w:before="180" w:afterLines="50" w:after="180"/>
        <w:ind w:leftChars="-82" w:left="1405" w:hangingChars="500" w:hanging="1602"/>
        <w:jc w:val="center"/>
        <w:rPr>
          <w:rFonts w:eastAsia="標楷體"/>
          <w:b/>
          <w:sz w:val="32"/>
          <w:szCs w:val="32"/>
        </w:rPr>
      </w:pPr>
      <w:bookmarkStart w:id="0" w:name="_GoBack"/>
      <w:bookmarkEnd w:id="0"/>
      <w:r>
        <w:rPr>
          <w:rFonts w:eastAsia="標楷體" w:hint="eastAsia"/>
          <w:b/>
          <w:sz w:val="32"/>
          <w:szCs w:val="32"/>
        </w:rPr>
        <w:t>2021</w:t>
      </w:r>
      <w:r w:rsidR="00287AC6" w:rsidRPr="0030341F">
        <w:rPr>
          <w:rFonts w:eastAsia="標楷體"/>
          <w:b/>
          <w:sz w:val="32"/>
          <w:szCs w:val="32"/>
        </w:rPr>
        <w:t>年臺北市立大學休閒運動學術研討會暨論壇</w:t>
      </w:r>
    </w:p>
    <w:p w14:paraId="749B7086" w14:textId="77777777" w:rsidR="00C81AFC" w:rsidRDefault="00287AC6" w:rsidP="00C81AFC">
      <w:pPr>
        <w:pStyle w:val="ae"/>
        <w:numPr>
          <w:ilvl w:val="0"/>
          <w:numId w:val="3"/>
        </w:numPr>
        <w:adjustRightInd w:val="0"/>
        <w:snapToGrid w:val="0"/>
        <w:spacing w:beforeLines="50" w:before="180" w:afterLines="50" w:after="180"/>
        <w:ind w:leftChars="0"/>
        <w:jc w:val="center"/>
        <w:rPr>
          <w:rFonts w:eastAsia="標楷體"/>
          <w:sz w:val="28"/>
          <w:szCs w:val="28"/>
        </w:rPr>
      </w:pPr>
      <w:r w:rsidRPr="0030341F">
        <w:rPr>
          <w:rFonts w:eastAsia="標楷體"/>
          <w:b/>
          <w:color w:val="000000"/>
          <w:sz w:val="28"/>
          <w:szCs w:val="28"/>
        </w:rPr>
        <w:t>宗旨</w:t>
      </w:r>
      <w:r w:rsidRPr="0030341F">
        <w:rPr>
          <w:rFonts w:eastAsia="標楷體"/>
          <w:color w:val="000000"/>
          <w:sz w:val="28"/>
          <w:szCs w:val="28"/>
        </w:rPr>
        <w:t>：提昇休閒運動學術及實務研究水準，促進</w:t>
      </w:r>
      <w:r w:rsidRPr="0030341F">
        <w:rPr>
          <w:rFonts w:eastAsia="標楷體"/>
          <w:sz w:val="28"/>
          <w:szCs w:val="28"/>
        </w:rPr>
        <w:t>休閒運動</w:t>
      </w:r>
      <w:r w:rsidR="00C81AFC">
        <w:rPr>
          <w:rFonts w:eastAsia="標楷體" w:hint="eastAsia"/>
          <w:sz w:val="28"/>
          <w:szCs w:val="28"/>
        </w:rPr>
        <w:t>管理</w:t>
      </w:r>
      <w:r w:rsidRPr="0030341F">
        <w:rPr>
          <w:rFonts w:eastAsia="標楷體"/>
          <w:sz w:val="28"/>
          <w:szCs w:val="28"/>
        </w:rPr>
        <w:t>、</w:t>
      </w:r>
      <w:r w:rsidR="00F466A6">
        <w:rPr>
          <w:rFonts w:eastAsia="標楷體" w:hint="eastAsia"/>
          <w:sz w:val="28"/>
          <w:szCs w:val="28"/>
        </w:rPr>
        <w:t>活躍老</w:t>
      </w:r>
    </w:p>
    <w:p w14:paraId="317AAE1D" w14:textId="0A38AD49" w:rsidR="00287AC6" w:rsidRPr="00C81AFC" w:rsidRDefault="00F466A6" w:rsidP="00C81AFC">
      <w:pPr>
        <w:pStyle w:val="ae"/>
        <w:adjustRightInd w:val="0"/>
        <w:snapToGrid w:val="0"/>
        <w:spacing w:beforeLines="50" w:before="180" w:afterLines="50" w:after="180"/>
        <w:ind w:leftChars="0" w:left="523" w:firstLineChars="300" w:firstLine="840"/>
        <w:rPr>
          <w:rFonts w:eastAsia="標楷體"/>
          <w:sz w:val="28"/>
          <w:szCs w:val="28"/>
        </w:rPr>
      </w:pPr>
      <w:r>
        <w:rPr>
          <w:rFonts w:eastAsia="標楷體" w:hint="eastAsia"/>
          <w:sz w:val="28"/>
          <w:szCs w:val="28"/>
        </w:rPr>
        <w:t>化</w:t>
      </w:r>
      <w:r w:rsidR="00287AC6" w:rsidRPr="00C81AFC">
        <w:rPr>
          <w:rFonts w:eastAsia="標楷體"/>
          <w:sz w:val="28"/>
          <w:szCs w:val="28"/>
        </w:rPr>
        <w:t>與健康管理</w:t>
      </w:r>
      <w:r w:rsidR="00287AC6" w:rsidRPr="00C81AFC">
        <w:rPr>
          <w:rFonts w:eastAsia="標楷體"/>
          <w:color w:val="000000"/>
          <w:sz w:val="28"/>
          <w:szCs w:val="28"/>
        </w:rPr>
        <w:t>專業知能之交流發展。</w:t>
      </w:r>
    </w:p>
    <w:p w14:paraId="4A76527F" w14:textId="77777777" w:rsidR="00287AC6" w:rsidRPr="0038281C" w:rsidRDefault="00287AC6" w:rsidP="00287AC6">
      <w:pPr>
        <w:adjustRightInd w:val="0"/>
        <w:snapToGrid w:val="0"/>
        <w:spacing w:beforeLines="50" w:before="180" w:afterLines="50" w:after="180"/>
        <w:ind w:left="-198"/>
        <w:rPr>
          <w:rFonts w:eastAsia="標楷體"/>
          <w:color w:val="000000"/>
          <w:sz w:val="28"/>
          <w:szCs w:val="28"/>
        </w:rPr>
      </w:pPr>
      <w:r w:rsidRPr="0038281C">
        <w:rPr>
          <w:rFonts w:eastAsia="標楷體"/>
          <w:b/>
          <w:color w:val="000000"/>
          <w:sz w:val="28"/>
          <w:szCs w:val="28"/>
        </w:rPr>
        <w:t>二、辦理單位</w:t>
      </w:r>
      <w:r w:rsidRPr="0038281C">
        <w:rPr>
          <w:rFonts w:eastAsia="標楷體"/>
          <w:color w:val="000000"/>
          <w:sz w:val="28"/>
          <w:szCs w:val="28"/>
        </w:rPr>
        <w:t>：</w:t>
      </w:r>
    </w:p>
    <w:p w14:paraId="3847A250" w14:textId="77777777" w:rsidR="00287AC6" w:rsidRPr="0038281C" w:rsidRDefault="00287AC6" w:rsidP="00287AC6">
      <w:pPr>
        <w:adjustRightInd w:val="0"/>
        <w:snapToGrid w:val="0"/>
        <w:spacing w:beforeLines="50" w:before="180" w:afterLines="50" w:after="180"/>
        <w:ind w:leftChars="135" w:left="338" w:hangingChars="5" w:hanging="14"/>
        <w:rPr>
          <w:rFonts w:eastAsia="標楷體"/>
          <w:color w:val="000000"/>
          <w:sz w:val="28"/>
          <w:szCs w:val="28"/>
        </w:rPr>
      </w:pPr>
      <w:r w:rsidRPr="0038281C">
        <w:rPr>
          <w:rFonts w:eastAsia="標楷體"/>
          <w:color w:val="000000"/>
          <w:sz w:val="28"/>
          <w:szCs w:val="28"/>
        </w:rPr>
        <w:t>(</w:t>
      </w:r>
      <w:r w:rsidRPr="0038281C">
        <w:rPr>
          <w:rFonts w:eastAsia="標楷體"/>
          <w:color w:val="000000"/>
          <w:sz w:val="28"/>
          <w:szCs w:val="28"/>
        </w:rPr>
        <w:t>一</w:t>
      </w:r>
      <w:r w:rsidRPr="0038281C">
        <w:rPr>
          <w:rFonts w:eastAsia="標楷體"/>
          <w:color w:val="000000"/>
          <w:sz w:val="28"/>
          <w:szCs w:val="28"/>
        </w:rPr>
        <w:t>)</w:t>
      </w:r>
      <w:r w:rsidRPr="0038281C">
        <w:rPr>
          <w:rFonts w:eastAsia="標楷體"/>
          <w:color w:val="000000"/>
          <w:sz w:val="28"/>
          <w:szCs w:val="28"/>
        </w:rPr>
        <w:t>指導單位：教育部體育署、臺北市政府教育局</w:t>
      </w:r>
    </w:p>
    <w:p w14:paraId="2F2A982D" w14:textId="77777777" w:rsidR="00287AC6" w:rsidRPr="0038281C" w:rsidRDefault="00287AC6" w:rsidP="00287AC6">
      <w:pPr>
        <w:adjustRightInd w:val="0"/>
        <w:snapToGrid w:val="0"/>
        <w:spacing w:beforeLines="50" w:before="180" w:afterLines="50" w:after="180"/>
        <w:ind w:firstLineChars="100" w:firstLine="280"/>
        <w:rPr>
          <w:rFonts w:eastAsia="標楷體"/>
          <w:color w:val="000000"/>
          <w:sz w:val="28"/>
          <w:szCs w:val="28"/>
        </w:rPr>
      </w:pPr>
      <w:r w:rsidRPr="0038281C">
        <w:rPr>
          <w:rFonts w:eastAsia="標楷體"/>
          <w:color w:val="000000"/>
          <w:sz w:val="28"/>
          <w:szCs w:val="28"/>
        </w:rPr>
        <w:t>(</w:t>
      </w:r>
      <w:r w:rsidRPr="0038281C">
        <w:rPr>
          <w:rFonts w:eastAsia="標楷體"/>
          <w:color w:val="000000"/>
          <w:sz w:val="28"/>
          <w:szCs w:val="28"/>
        </w:rPr>
        <w:t>二</w:t>
      </w:r>
      <w:r w:rsidRPr="0038281C">
        <w:rPr>
          <w:rFonts w:eastAsia="標楷體"/>
          <w:color w:val="000000"/>
          <w:sz w:val="28"/>
          <w:szCs w:val="28"/>
        </w:rPr>
        <w:t>)</w:t>
      </w:r>
      <w:r w:rsidRPr="0038281C">
        <w:rPr>
          <w:rFonts w:eastAsia="標楷體"/>
          <w:color w:val="000000"/>
          <w:sz w:val="28"/>
          <w:szCs w:val="28"/>
        </w:rPr>
        <w:t>主辦單位：臺北市立大學</w:t>
      </w:r>
    </w:p>
    <w:p w14:paraId="64FA84C8" w14:textId="77777777" w:rsidR="0035112F" w:rsidRDefault="00287AC6" w:rsidP="00287AC6">
      <w:pPr>
        <w:adjustRightInd w:val="0"/>
        <w:snapToGrid w:val="0"/>
        <w:spacing w:beforeLines="50" w:before="180" w:afterLines="50" w:after="180"/>
        <w:ind w:firstLineChars="100" w:firstLine="280"/>
        <w:rPr>
          <w:rFonts w:eastAsia="標楷體"/>
          <w:color w:val="000000"/>
          <w:sz w:val="28"/>
          <w:szCs w:val="28"/>
        </w:rPr>
      </w:pPr>
      <w:r w:rsidRPr="0038281C">
        <w:rPr>
          <w:rFonts w:eastAsia="標楷體"/>
          <w:color w:val="000000"/>
          <w:sz w:val="28"/>
          <w:szCs w:val="28"/>
        </w:rPr>
        <w:t>(</w:t>
      </w:r>
      <w:r w:rsidRPr="0038281C">
        <w:rPr>
          <w:rFonts w:eastAsia="標楷體"/>
          <w:color w:val="000000"/>
          <w:sz w:val="28"/>
          <w:szCs w:val="28"/>
        </w:rPr>
        <w:t>三</w:t>
      </w:r>
      <w:r w:rsidRPr="0038281C">
        <w:rPr>
          <w:rFonts w:eastAsia="標楷體"/>
          <w:color w:val="000000"/>
          <w:sz w:val="28"/>
          <w:szCs w:val="28"/>
        </w:rPr>
        <w:t>)</w:t>
      </w:r>
      <w:r w:rsidRPr="0038281C">
        <w:rPr>
          <w:rFonts w:eastAsia="標楷體"/>
          <w:color w:val="000000"/>
          <w:sz w:val="28"/>
          <w:szCs w:val="28"/>
        </w:rPr>
        <w:t>協辦單位：</w:t>
      </w:r>
      <w:r w:rsidR="00EB320C" w:rsidRPr="00EB320C">
        <w:rPr>
          <w:rFonts w:eastAsia="標楷體" w:hint="eastAsia"/>
          <w:color w:val="000000"/>
          <w:sz w:val="28"/>
          <w:szCs w:val="28"/>
        </w:rPr>
        <w:t>科技部人文社會科學研究中心</w:t>
      </w:r>
      <w:r w:rsidR="003A530D">
        <w:rPr>
          <w:rFonts w:eastAsia="標楷體" w:hint="eastAsia"/>
          <w:color w:val="000000"/>
          <w:sz w:val="28"/>
          <w:szCs w:val="28"/>
        </w:rPr>
        <w:t>、</w:t>
      </w:r>
    </w:p>
    <w:p w14:paraId="101CCA45" w14:textId="79C4CB4A" w:rsidR="00287AC6" w:rsidRPr="0038281C" w:rsidRDefault="00BB78C9" w:rsidP="0035112F">
      <w:pPr>
        <w:adjustRightInd w:val="0"/>
        <w:snapToGrid w:val="0"/>
        <w:spacing w:beforeLines="50" w:before="180" w:afterLines="50" w:after="180"/>
        <w:ind w:firstLineChars="750" w:firstLine="2100"/>
        <w:rPr>
          <w:rFonts w:eastAsia="標楷體"/>
          <w:color w:val="000000"/>
          <w:sz w:val="28"/>
          <w:szCs w:val="28"/>
        </w:rPr>
      </w:pPr>
      <w:r w:rsidRPr="0038281C">
        <w:rPr>
          <w:rFonts w:eastAsia="標楷體"/>
          <w:color w:val="000000"/>
          <w:sz w:val="28"/>
          <w:szCs w:val="28"/>
        </w:rPr>
        <w:t>臺北市立大學</w:t>
      </w:r>
      <w:r w:rsidR="003A530D">
        <w:rPr>
          <w:rFonts w:eastAsia="標楷體" w:hint="eastAsia"/>
          <w:color w:val="000000"/>
          <w:sz w:val="28"/>
          <w:szCs w:val="28"/>
        </w:rPr>
        <w:t>高教深耕計畫辦公室</w:t>
      </w:r>
    </w:p>
    <w:p w14:paraId="3B887D54" w14:textId="77777777" w:rsidR="00287AC6" w:rsidRPr="0038281C" w:rsidRDefault="00287AC6" w:rsidP="00287AC6">
      <w:pPr>
        <w:adjustRightInd w:val="0"/>
        <w:snapToGrid w:val="0"/>
        <w:spacing w:beforeLines="50" w:before="180" w:afterLines="50" w:after="180"/>
        <w:ind w:firstLineChars="100" w:firstLine="280"/>
        <w:rPr>
          <w:rFonts w:eastAsia="標楷體"/>
          <w:color w:val="000000"/>
          <w:sz w:val="28"/>
          <w:szCs w:val="28"/>
        </w:rPr>
      </w:pPr>
      <w:r w:rsidRPr="0038281C">
        <w:rPr>
          <w:rFonts w:eastAsia="標楷體"/>
          <w:color w:val="000000"/>
          <w:sz w:val="28"/>
          <w:szCs w:val="28"/>
        </w:rPr>
        <w:t>(</w:t>
      </w:r>
      <w:r w:rsidRPr="0038281C">
        <w:rPr>
          <w:rFonts w:eastAsia="標楷體"/>
          <w:color w:val="000000"/>
          <w:sz w:val="28"/>
          <w:szCs w:val="28"/>
        </w:rPr>
        <w:t>四</w:t>
      </w:r>
      <w:r w:rsidRPr="0038281C">
        <w:rPr>
          <w:rFonts w:eastAsia="標楷體"/>
          <w:color w:val="000000"/>
          <w:sz w:val="28"/>
          <w:szCs w:val="28"/>
        </w:rPr>
        <w:t>)</w:t>
      </w:r>
      <w:r w:rsidRPr="0038281C">
        <w:rPr>
          <w:rFonts w:eastAsia="標楷體"/>
          <w:color w:val="000000"/>
          <w:sz w:val="28"/>
          <w:szCs w:val="28"/>
        </w:rPr>
        <w:t>承辦單位：臺北市立大學休閒運動管理學系暨碩士班</w:t>
      </w:r>
    </w:p>
    <w:p w14:paraId="7E3CC532" w14:textId="376CF184" w:rsidR="00287AC6" w:rsidRPr="00900C48" w:rsidRDefault="00287AC6" w:rsidP="00287AC6">
      <w:pPr>
        <w:adjustRightInd w:val="0"/>
        <w:snapToGrid w:val="0"/>
        <w:spacing w:beforeLines="50" w:before="180" w:afterLines="50" w:after="180"/>
        <w:ind w:left="-198"/>
        <w:rPr>
          <w:rFonts w:eastAsia="標楷體"/>
          <w:color w:val="000000"/>
          <w:sz w:val="28"/>
          <w:szCs w:val="28"/>
          <w:shd w:val="pct15" w:color="auto" w:fill="FFFFFF"/>
        </w:rPr>
      </w:pPr>
      <w:r w:rsidRPr="0038281C">
        <w:rPr>
          <w:rFonts w:eastAsia="標楷體"/>
          <w:b/>
          <w:color w:val="000000"/>
          <w:sz w:val="28"/>
          <w:szCs w:val="28"/>
        </w:rPr>
        <w:t>三、日期</w:t>
      </w:r>
      <w:r w:rsidRPr="00085121">
        <w:rPr>
          <w:rFonts w:eastAsia="標楷體"/>
          <w:b/>
          <w:color w:val="000000"/>
          <w:sz w:val="28"/>
          <w:szCs w:val="28"/>
        </w:rPr>
        <w:t>：</w:t>
      </w:r>
      <w:r w:rsidR="000863F9">
        <w:rPr>
          <w:rFonts w:eastAsia="標楷體" w:hint="eastAsia"/>
          <w:color w:val="000000"/>
          <w:sz w:val="28"/>
          <w:szCs w:val="28"/>
        </w:rPr>
        <w:t>110</w:t>
      </w:r>
      <w:r w:rsidRPr="00EF24B1">
        <w:rPr>
          <w:rFonts w:eastAsia="標楷體"/>
          <w:color w:val="000000"/>
          <w:sz w:val="28"/>
          <w:szCs w:val="28"/>
        </w:rPr>
        <w:t>年</w:t>
      </w:r>
      <w:r w:rsidRPr="00EF24B1">
        <w:rPr>
          <w:rFonts w:eastAsia="標楷體" w:hint="eastAsia"/>
          <w:color w:val="000000"/>
          <w:sz w:val="28"/>
          <w:szCs w:val="28"/>
        </w:rPr>
        <w:t>6</w:t>
      </w:r>
      <w:r w:rsidRPr="00EF24B1">
        <w:rPr>
          <w:rFonts w:eastAsia="標楷體"/>
          <w:color w:val="000000"/>
          <w:sz w:val="28"/>
          <w:szCs w:val="28"/>
        </w:rPr>
        <w:t>月</w:t>
      </w:r>
      <w:r w:rsidR="000863F9">
        <w:rPr>
          <w:rFonts w:eastAsia="標楷體" w:hint="eastAsia"/>
          <w:color w:val="000000"/>
          <w:sz w:val="28"/>
          <w:szCs w:val="28"/>
        </w:rPr>
        <w:t>20</w:t>
      </w:r>
      <w:r w:rsidRPr="00EF24B1">
        <w:rPr>
          <w:rFonts w:eastAsia="標楷體"/>
          <w:color w:val="000000"/>
          <w:sz w:val="28"/>
          <w:szCs w:val="28"/>
        </w:rPr>
        <w:t>日（星期</w:t>
      </w:r>
      <w:r w:rsidRPr="00EF24B1">
        <w:rPr>
          <w:rFonts w:eastAsia="標楷體" w:hint="eastAsia"/>
          <w:color w:val="000000"/>
          <w:sz w:val="28"/>
          <w:szCs w:val="28"/>
        </w:rPr>
        <w:t>日</w:t>
      </w:r>
      <w:r w:rsidRPr="00EF24B1">
        <w:rPr>
          <w:rFonts w:eastAsia="標楷體"/>
          <w:color w:val="000000"/>
          <w:sz w:val="28"/>
          <w:szCs w:val="28"/>
        </w:rPr>
        <w:t>）</w:t>
      </w:r>
    </w:p>
    <w:p w14:paraId="7C660C84" w14:textId="77777777" w:rsidR="00287AC6" w:rsidRPr="0038281C" w:rsidRDefault="00287AC6" w:rsidP="00287AC6">
      <w:pPr>
        <w:adjustRightInd w:val="0"/>
        <w:snapToGrid w:val="0"/>
        <w:spacing w:beforeLines="50" w:before="180" w:afterLines="50" w:after="180"/>
        <w:ind w:left="-198"/>
        <w:rPr>
          <w:rFonts w:eastAsia="標楷體"/>
          <w:color w:val="000000"/>
          <w:sz w:val="28"/>
          <w:szCs w:val="28"/>
        </w:rPr>
      </w:pPr>
      <w:r w:rsidRPr="0038281C">
        <w:rPr>
          <w:rFonts w:eastAsia="標楷體"/>
          <w:b/>
          <w:color w:val="000000"/>
          <w:sz w:val="28"/>
          <w:szCs w:val="28"/>
        </w:rPr>
        <w:t>四、地點：</w:t>
      </w:r>
      <w:r w:rsidRPr="0038281C">
        <w:rPr>
          <w:rFonts w:eastAsia="標楷體"/>
          <w:color w:val="000000"/>
          <w:sz w:val="28"/>
          <w:szCs w:val="28"/>
        </w:rPr>
        <w:t>臺北市立大學天母校區（臺北市士林區忠誠路二段</w:t>
      </w:r>
      <w:r w:rsidRPr="0038281C">
        <w:rPr>
          <w:rFonts w:eastAsia="標楷體"/>
          <w:color w:val="000000"/>
          <w:sz w:val="28"/>
          <w:szCs w:val="28"/>
        </w:rPr>
        <w:t>101</w:t>
      </w:r>
      <w:r w:rsidRPr="0038281C">
        <w:rPr>
          <w:rFonts w:eastAsia="標楷體"/>
          <w:color w:val="000000"/>
          <w:sz w:val="28"/>
          <w:szCs w:val="28"/>
        </w:rPr>
        <w:t>號）</w:t>
      </w:r>
    </w:p>
    <w:p w14:paraId="71FB1FCF" w14:textId="77777777" w:rsidR="00287AC6" w:rsidRPr="00684BB9" w:rsidRDefault="00287AC6" w:rsidP="00287AC6">
      <w:pPr>
        <w:adjustRightInd w:val="0"/>
        <w:snapToGrid w:val="0"/>
        <w:spacing w:beforeLines="50" w:before="180" w:afterLines="50" w:after="180"/>
        <w:ind w:firstLineChars="450" w:firstLine="1260"/>
        <w:rPr>
          <w:rFonts w:eastAsia="標楷體"/>
          <w:color w:val="000000" w:themeColor="text1"/>
          <w:sz w:val="28"/>
          <w:szCs w:val="28"/>
        </w:rPr>
      </w:pPr>
      <w:r w:rsidRPr="00684BB9">
        <w:rPr>
          <w:rFonts w:eastAsia="標楷體" w:hint="eastAsia"/>
          <w:color w:val="000000" w:themeColor="text1"/>
          <w:sz w:val="28"/>
          <w:szCs w:val="28"/>
        </w:rPr>
        <w:t>行政大樓</w:t>
      </w:r>
      <w:r w:rsidRPr="00684BB9">
        <w:rPr>
          <w:rFonts w:eastAsia="標楷體" w:hint="eastAsia"/>
          <w:color w:val="000000" w:themeColor="text1"/>
          <w:sz w:val="28"/>
          <w:szCs w:val="28"/>
        </w:rPr>
        <w:t>5</w:t>
      </w:r>
      <w:r w:rsidRPr="00684BB9">
        <w:rPr>
          <w:rFonts w:eastAsia="標楷體" w:hint="eastAsia"/>
          <w:color w:val="000000" w:themeColor="text1"/>
          <w:sz w:val="28"/>
          <w:szCs w:val="28"/>
        </w:rPr>
        <w:t>樓</w:t>
      </w:r>
      <w:r w:rsidRPr="00684BB9">
        <w:rPr>
          <w:rFonts w:eastAsia="標楷體" w:hint="eastAsia"/>
          <w:color w:val="000000" w:themeColor="text1"/>
          <w:sz w:val="28"/>
          <w:szCs w:val="28"/>
        </w:rPr>
        <w:t>507</w:t>
      </w:r>
      <w:r w:rsidRPr="00684BB9">
        <w:rPr>
          <w:rFonts w:eastAsia="標楷體" w:hint="eastAsia"/>
          <w:color w:val="000000" w:themeColor="text1"/>
          <w:sz w:val="28"/>
          <w:szCs w:val="28"/>
        </w:rPr>
        <w:t>教室</w:t>
      </w:r>
    </w:p>
    <w:p w14:paraId="697A287F" w14:textId="77777777" w:rsidR="000863F9" w:rsidRDefault="00287AC6" w:rsidP="00287AC6">
      <w:pPr>
        <w:adjustRightInd w:val="0"/>
        <w:snapToGrid w:val="0"/>
        <w:spacing w:beforeLines="50" w:before="180" w:afterLines="50" w:after="180"/>
        <w:ind w:left="-198"/>
        <w:rPr>
          <w:rFonts w:eastAsia="標楷體"/>
          <w:b/>
          <w:color w:val="000000" w:themeColor="text1"/>
          <w:sz w:val="28"/>
          <w:szCs w:val="28"/>
        </w:rPr>
      </w:pPr>
      <w:r w:rsidRPr="00684BB9">
        <w:rPr>
          <w:rFonts w:eastAsia="標楷體"/>
          <w:b/>
          <w:color w:val="000000" w:themeColor="text1"/>
          <w:sz w:val="28"/>
          <w:szCs w:val="28"/>
        </w:rPr>
        <w:t>五、研討主題領域：</w:t>
      </w:r>
    </w:p>
    <w:p w14:paraId="554266CC" w14:textId="217916C4" w:rsidR="000863F9" w:rsidRPr="000863F9" w:rsidRDefault="000863F9" w:rsidP="000863F9">
      <w:pPr>
        <w:adjustRightInd w:val="0"/>
        <w:snapToGrid w:val="0"/>
        <w:spacing w:beforeLines="50" w:before="180" w:afterLines="50" w:after="180"/>
        <w:ind w:left="-198" w:firstLineChars="150" w:firstLine="420"/>
        <w:rPr>
          <w:rFonts w:ascii="標楷體" w:eastAsia="標楷體" w:hAnsi="標楷體"/>
          <w:color w:val="000000" w:themeColor="text1"/>
          <w:sz w:val="28"/>
          <w:szCs w:val="28"/>
        </w:rPr>
      </w:pPr>
      <w:r w:rsidRPr="000863F9">
        <w:rPr>
          <w:rFonts w:eastAsia="標楷體" w:hint="eastAsia"/>
          <w:color w:val="000000" w:themeColor="text1"/>
          <w:sz w:val="28"/>
          <w:szCs w:val="28"/>
        </w:rPr>
        <w:t>(</w:t>
      </w:r>
      <w:r w:rsidRPr="000863F9">
        <w:rPr>
          <w:rFonts w:eastAsia="標楷體" w:hint="eastAsia"/>
          <w:color w:val="000000" w:themeColor="text1"/>
          <w:sz w:val="28"/>
          <w:szCs w:val="28"/>
        </w:rPr>
        <w:t>一</w:t>
      </w:r>
      <w:r w:rsidRPr="000863F9">
        <w:rPr>
          <w:rFonts w:eastAsia="標楷體" w:hint="eastAsia"/>
          <w:color w:val="000000" w:themeColor="text1"/>
          <w:sz w:val="28"/>
          <w:szCs w:val="28"/>
        </w:rPr>
        <w:t>)</w:t>
      </w:r>
      <w:r w:rsidR="00EF44FE">
        <w:rPr>
          <w:rFonts w:ascii="標楷體" w:eastAsia="標楷體" w:hAnsi="標楷體"/>
          <w:color w:val="000000" w:themeColor="text1"/>
          <w:sz w:val="28"/>
          <w:szCs w:val="28"/>
        </w:rPr>
        <w:t>休閒</w:t>
      </w:r>
      <w:r w:rsidR="00287AC6" w:rsidRPr="000863F9">
        <w:rPr>
          <w:rFonts w:ascii="標楷體" w:eastAsia="標楷體" w:hAnsi="標楷體"/>
          <w:color w:val="000000" w:themeColor="text1"/>
          <w:sz w:val="28"/>
          <w:szCs w:val="28"/>
        </w:rPr>
        <w:t>運動</w:t>
      </w:r>
      <w:r w:rsidR="00EF44FE">
        <w:rPr>
          <w:rFonts w:ascii="標楷體" w:eastAsia="標楷體" w:hAnsi="標楷體" w:hint="eastAsia"/>
          <w:color w:val="000000" w:themeColor="text1"/>
          <w:sz w:val="28"/>
          <w:szCs w:val="28"/>
        </w:rPr>
        <w:t>管理</w:t>
      </w:r>
    </w:p>
    <w:p w14:paraId="7B38957B" w14:textId="3063439E" w:rsidR="000863F9" w:rsidRPr="000863F9" w:rsidRDefault="000863F9" w:rsidP="000863F9">
      <w:pPr>
        <w:adjustRightInd w:val="0"/>
        <w:snapToGrid w:val="0"/>
        <w:spacing w:beforeLines="50" w:before="180" w:afterLines="50" w:after="180"/>
        <w:ind w:left="-198" w:firstLineChars="150" w:firstLine="420"/>
        <w:rPr>
          <w:rFonts w:eastAsia="標楷體"/>
          <w:color w:val="000000" w:themeColor="text1"/>
          <w:sz w:val="28"/>
          <w:szCs w:val="28"/>
        </w:rPr>
      </w:pPr>
      <w:r w:rsidRPr="000863F9">
        <w:rPr>
          <w:rFonts w:eastAsia="標楷體" w:hint="eastAsia"/>
          <w:color w:val="000000" w:themeColor="text1"/>
          <w:sz w:val="28"/>
          <w:szCs w:val="28"/>
        </w:rPr>
        <w:t>(</w:t>
      </w:r>
      <w:r w:rsidRPr="000863F9">
        <w:rPr>
          <w:rFonts w:eastAsia="標楷體" w:hint="eastAsia"/>
          <w:color w:val="000000" w:themeColor="text1"/>
          <w:sz w:val="28"/>
          <w:szCs w:val="28"/>
        </w:rPr>
        <w:t>二</w:t>
      </w:r>
      <w:r w:rsidRPr="000863F9">
        <w:rPr>
          <w:rFonts w:eastAsia="標楷體" w:hint="eastAsia"/>
          <w:color w:val="000000" w:themeColor="text1"/>
          <w:sz w:val="28"/>
          <w:szCs w:val="28"/>
        </w:rPr>
        <w:t>)</w:t>
      </w:r>
      <w:r w:rsidR="00F466A6">
        <w:rPr>
          <w:rFonts w:eastAsia="標楷體" w:hint="eastAsia"/>
          <w:color w:val="000000" w:themeColor="text1"/>
          <w:sz w:val="28"/>
          <w:szCs w:val="28"/>
        </w:rPr>
        <w:t>活躍老化</w:t>
      </w:r>
    </w:p>
    <w:p w14:paraId="4A002BC7" w14:textId="6A127194" w:rsidR="00287AC6" w:rsidRPr="000863F9" w:rsidRDefault="000863F9" w:rsidP="000863F9">
      <w:pPr>
        <w:adjustRightInd w:val="0"/>
        <w:snapToGrid w:val="0"/>
        <w:spacing w:beforeLines="50" w:before="180" w:afterLines="50" w:after="180"/>
        <w:ind w:left="-198" w:firstLineChars="150" w:firstLine="420"/>
        <w:rPr>
          <w:rFonts w:ascii="標楷體" w:eastAsia="標楷體" w:hAnsi="標楷體"/>
          <w:color w:val="FF0000"/>
          <w:sz w:val="28"/>
          <w:szCs w:val="28"/>
        </w:rPr>
      </w:pPr>
      <w:r w:rsidRPr="000863F9">
        <w:rPr>
          <w:rFonts w:eastAsia="標楷體" w:hint="eastAsia"/>
          <w:color w:val="000000" w:themeColor="text1"/>
          <w:sz w:val="28"/>
          <w:szCs w:val="28"/>
        </w:rPr>
        <w:t>(</w:t>
      </w:r>
      <w:r w:rsidRPr="000863F9">
        <w:rPr>
          <w:rFonts w:eastAsia="標楷體" w:hint="eastAsia"/>
          <w:color w:val="000000" w:themeColor="text1"/>
          <w:sz w:val="28"/>
          <w:szCs w:val="28"/>
        </w:rPr>
        <w:t>三</w:t>
      </w:r>
      <w:r w:rsidRPr="000863F9">
        <w:rPr>
          <w:rFonts w:eastAsia="標楷體" w:hint="eastAsia"/>
          <w:color w:val="000000" w:themeColor="text1"/>
          <w:sz w:val="28"/>
          <w:szCs w:val="28"/>
        </w:rPr>
        <w:t>)</w:t>
      </w:r>
      <w:r w:rsidR="00287AC6" w:rsidRPr="000863F9">
        <w:rPr>
          <w:rFonts w:ascii="標楷體" w:eastAsia="標楷體" w:hAnsi="標楷體" w:hint="eastAsia"/>
          <w:color w:val="000000" w:themeColor="text1"/>
          <w:sz w:val="28"/>
          <w:szCs w:val="28"/>
        </w:rPr>
        <w:t>健康管理</w:t>
      </w:r>
    </w:p>
    <w:p w14:paraId="039C5A92" w14:textId="77777777" w:rsidR="00287AC6" w:rsidRPr="0030341F" w:rsidRDefault="00287AC6" w:rsidP="00287AC6">
      <w:pPr>
        <w:adjustRightInd w:val="0"/>
        <w:snapToGrid w:val="0"/>
        <w:spacing w:beforeLines="50" w:before="180" w:afterLines="50" w:after="180"/>
        <w:ind w:left="-198"/>
        <w:rPr>
          <w:rFonts w:eastAsia="標楷體"/>
          <w:b/>
          <w:color w:val="000000"/>
          <w:sz w:val="28"/>
          <w:szCs w:val="28"/>
        </w:rPr>
      </w:pPr>
      <w:r w:rsidRPr="0030341F">
        <w:rPr>
          <w:rFonts w:eastAsia="標楷體"/>
          <w:b/>
          <w:color w:val="000000"/>
          <w:sz w:val="28"/>
          <w:szCs w:val="28"/>
        </w:rPr>
        <w:t>六、舉辦方式：</w:t>
      </w:r>
    </w:p>
    <w:p w14:paraId="204B4E62" w14:textId="77777777" w:rsidR="00287AC6" w:rsidRPr="0030341F" w:rsidRDefault="00287AC6" w:rsidP="00287AC6">
      <w:pPr>
        <w:pStyle w:val="a3"/>
        <w:numPr>
          <w:ilvl w:val="0"/>
          <w:numId w:val="1"/>
        </w:numPr>
        <w:adjustRightInd w:val="0"/>
        <w:snapToGrid w:val="0"/>
        <w:spacing w:beforeLines="50" w:before="180" w:afterLines="50" w:after="180" w:line="240" w:lineRule="auto"/>
        <w:ind w:left="360" w:firstLineChars="0" w:hanging="22"/>
        <w:rPr>
          <w:szCs w:val="28"/>
        </w:rPr>
      </w:pPr>
      <w:r w:rsidRPr="0030341F">
        <w:rPr>
          <w:szCs w:val="28"/>
        </w:rPr>
        <w:t>專題演講：邀請國內外專家學者進行專題演講。</w:t>
      </w:r>
    </w:p>
    <w:p w14:paraId="040ADA0D" w14:textId="77777777" w:rsidR="00287AC6" w:rsidRPr="0030341F" w:rsidRDefault="00287AC6" w:rsidP="00287AC6">
      <w:pPr>
        <w:pStyle w:val="a3"/>
        <w:numPr>
          <w:ilvl w:val="0"/>
          <w:numId w:val="1"/>
        </w:numPr>
        <w:adjustRightInd w:val="0"/>
        <w:snapToGrid w:val="0"/>
        <w:spacing w:beforeLines="50" w:before="180" w:afterLines="50" w:after="180" w:line="240" w:lineRule="auto"/>
        <w:ind w:left="360" w:firstLineChars="0" w:hanging="22"/>
        <w:rPr>
          <w:szCs w:val="28"/>
        </w:rPr>
      </w:pPr>
      <w:r w:rsidRPr="0030341F">
        <w:rPr>
          <w:szCs w:val="28"/>
        </w:rPr>
        <w:t>論壇：邀請國內專家學者進行論壇。</w:t>
      </w:r>
    </w:p>
    <w:p w14:paraId="2F5BCD09" w14:textId="77777777" w:rsidR="00287AC6" w:rsidRDefault="00287AC6" w:rsidP="00287AC6">
      <w:pPr>
        <w:pStyle w:val="a3"/>
        <w:numPr>
          <w:ilvl w:val="0"/>
          <w:numId w:val="1"/>
        </w:numPr>
        <w:adjustRightInd w:val="0"/>
        <w:snapToGrid w:val="0"/>
        <w:spacing w:beforeLines="50" w:before="180" w:afterLines="50" w:after="180" w:line="240" w:lineRule="auto"/>
        <w:ind w:left="360" w:firstLineChars="0" w:hanging="22"/>
        <w:rPr>
          <w:szCs w:val="28"/>
        </w:rPr>
      </w:pPr>
      <w:r>
        <w:rPr>
          <w:szCs w:val="28"/>
        </w:rPr>
        <w:t>發表方式：由本會論文審查委員會遴選</w:t>
      </w:r>
      <w:r>
        <w:rPr>
          <w:rFonts w:hint="eastAsia"/>
          <w:szCs w:val="28"/>
        </w:rPr>
        <w:t>。</w:t>
      </w:r>
    </w:p>
    <w:p w14:paraId="6FD5A177" w14:textId="77777777" w:rsidR="00287AC6" w:rsidRPr="00EA760D" w:rsidRDefault="00287AC6" w:rsidP="00287AC6">
      <w:pPr>
        <w:pStyle w:val="a3"/>
        <w:adjustRightInd w:val="0"/>
        <w:snapToGrid w:val="0"/>
        <w:spacing w:beforeLines="50" w:before="180" w:afterLines="50" w:after="180" w:line="240" w:lineRule="auto"/>
        <w:ind w:left="360" w:firstLineChars="800" w:firstLine="1920"/>
        <w:rPr>
          <w:color w:val="FF0000"/>
          <w:sz w:val="24"/>
          <w:szCs w:val="28"/>
          <w:shd w:val="pct15" w:color="auto" w:fill="FFFFFF"/>
        </w:rPr>
      </w:pPr>
      <w:r w:rsidRPr="00EA760D">
        <w:rPr>
          <w:rFonts w:hint="eastAsia"/>
          <w:color w:val="FF0000"/>
          <w:sz w:val="24"/>
          <w:szCs w:val="28"/>
          <w:shd w:val="pct15" w:color="auto" w:fill="FFFFFF"/>
        </w:rPr>
        <w:t>*</w:t>
      </w:r>
      <w:r w:rsidRPr="00EA760D">
        <w:rPr>
          <w:rFonts w:hint="eastAsia"/>
          <w:color w:val="FF0000"/>
          <w:sz w:val="24"/>
          <w:szCs w:val="28"/>
          <w:shd w:val="pct15" w:color="auto" w:fill="FFFFFF"/>
        </w:rPr>
        <w:t>口頭發表以原創性</w:t>
      </w:r>
      <w:r>
        <w:rPr>
          <w:rFonts w:hint="eastAsia"/>
          <w:color w:val="FF0000"/>
          <w:sz w:val="24"/>
          <w:szCs w:val="28"/>
          <w:shd w:val="pct15" w:color="auto" w:fill="FFFFFF"/>
        </w:rPr>
        <w:t>(</w:t>
      </w:r>
      <w:r>
        <w:rPr>
          <w:rFonts w:hint="eastAsia"/>
          <w:color w:val="FF0000"/>
          <w:sz w:val="24"/>
          <w:szCs w:val="28"/>
          <w:shd w:val="pct15" w:color="auto" w:fill="FFFFFF"/>
        </w:rPr>
        <w:t>或研究型</w:t>
      </w:r>
      <w:r>
        <w:rPr>
          <w:rFonts w:hint="eastAsia"/>
          <w:color w:val="FF0000"/>
          <w:sz w:val="24"/>
          <w:szCs w:val="28"/>
          <w:shd w:val="pct15" w:color="auto" w:fill="FFFFFF"/>
        </w:rPr>
        <w:t>)</w:t>
      </w:r>
      <w:r w:rsidRPr="00EA760D">
        <w:rPr>
          <w:rFonts w:hint="eastAsia"/>
          <w:color w:val="FF0000"/>
          <w:sz w:val="24"/>
          <w:szCs w:val="28"/>
          <w:shd w:val="pct15" w:color="auto" w:fill="FFFFFF"/>
        </w:rPr>
        <w:t>文章為主。</w:t>
      </w:r>
    </w:p>
    <w:p w14:paraId="71A05235" w14:textId="77777777" w:rsidR="00287AC6" w:rsidRPr="00EF24B1" w:rsidRDefault="00287AC6" w:rsidP="00287AC6">
      <w:pPr>
        <w:pStyle w:val="a3"/>
        <w:adjustRightInd w:val="0"/>
        <w:snapToGrid w:val="0"/>
        <w:spacing w:beforeLines="50" w:before="180" w:afterLines="50" w:after="180" w:line="240" w:lineRule="auto"/>
        <w:ind w:left="480" w:firstLineChars="200" w:firstLine="560"/>
        <w:rPr>
          <w:szCs w:val="28"/>
        </w:rPr>
      </w:pPr>
      <w:r>
        <w:rPr>
          <w:rFonts w:hint="eastAsia"/>
          <w:szCs w:val="28"/>
        </w:rPr>
        <w:t>1.</w:t>
      </w:r>
      <w:r w:rsidRPr="0030341F">
        <w:rPr>
          <w:szCs w:val="28"/>
        </w:rPr>
        <w:t>口頭發表：每篇發表時間為</w:t>
      </w:r>
      <w:r>
        <w:rPr>
          <w:rFonts w:hint="eastAsia"/>
          <w:szCs w:val="28"/>
        </w:rPr>
        <w:t>15</w:t>
      </w:r>
      <w:r w:rsidRPr="0030341F">
        <w:rPr>
          <w:szCs w:val="28"/>
        </w:rPr>
        <w:t>分鐘，含</w:t>
      </w:r>
      <w:r>
        <w:rPr>
          <w:rFonts w:hint="eastAsia"/>
          <w:szCs w:val="28"/>
        </w:rPr>
        <w:t>3~</w:t>
      </w:r>
      <w:r w:rsidRPr="0030341F">
        <w:rPr>
          <w:szCs w:val="28"/>
        </w:rPr>
        <w:t>5</w:t>
      </w:r>
      <w:r w:rsidRPr="0030341F">
        <w:rPr>
          <w:szCs w:val="28"/>
        </w:rPr>
        <w:t>分鐘時間提問。</w:t>
      </w:r>
    </w:p>
    <w:p w14:paraId="2E7E9E63" w14:textId="0D6B0A90" w:rsidR="00287AC6" w:rsidRDefault="00287AC6" w:rsidP="00287AC6">
      <w:pPr>
        <w:pStyle w:val="a3"/>
        <w:adjustRightInd w:val="0"/>
        <w:snapToGrid w:val="0"/>
        <w:spacing w:beforeLines="50" w:before="180" w:afterLines="50" w:after="180" w:line="240" w:lineRule="auto"/>
        <w:ind w:leftChars="141" w:left="2718" w:hangingChars="850" w:hanging="2380"/>
        <w:rPr>
          <w:szCs w:val="28"/>
        </w:rPr>
      </w:pPr>
      <w:r w:rsidRPr="0030341F">
        <w:rPr>
          <w:szCs w:val="28"/>
        </w:rPr>
        <w:t xml:space="preserve">    </w:t>
      </w:r>
      <w:r w:rsidRPr="00EE616D">
        <w:rPr>
          <w:szCs w:val="28"/>
        </w:rPr>
        <w:t xml:space="preserve"> 2.</w:t>
      </w:r>
      <w:r w:rsidRPr="00EE616D">
        <w:rPr>
          <w:szCs w:val="28"/>
        </w:rPr>
        <w:t>海報發表：海報版格式為</w:t>
      </w:r>
      <w:r w:rsidR="00A54B6B">
        <w:rPr>
          <w:rFonts w:hint="eastAsia"/>
          <w:kern w:val="0"/>
          <w:szCs w:val="28"/>
        </w:rPr>
        <w:t>高</w:t>
      </w:r>
      <w:r w:rsidR="00A54B6B">
        <w:rPr>
          <w:kern w:val="0"/>
          <w:szCs w:val="28"/>
        </w:rPr>
        <w:t>110</w:t>
      </w:r>
      <w:r w:rsidR="00A54B6B">
        <w:rPr>
          <w:rFonts w:hint="eastAsia"/>
          <w:kern w:val="0"/>
          <w:szCs w:val="28"/>
        </w:rPr>
        <w:t>公分，寬</w:t>
      </w:r>
      <w:r w:rsidR="00A54B6B">
        <w:rPr>
          <w:kern w:val="0"/>
          <w:szCs w:val="28"/>
        </w:rPr>
        <w:t>90</w:t>
      </w:r>
      <w:r w:rsidR="00A54B6B">
        <w:rPr>
          <w:rFonts w:hint="eastAsia"/>
          <w:kern w:val="0"/>
          <w:szCs w:val="28"/>
        </w:rPr>
        <w:t>公分</w:t>
      </w:r>
      <w:r w:rsidRPr="00EE616D">
        <w:rPr>
          <w:szCs w:val="28"/>
        </w:rPr>
        <w:t>，發表者須於海報發表時段至張貼海報旁解說。</w:t>
      </w:r>
    </w:p>
    <w:p w14:paraId="4A8EFB6E" w14:textId="77777777" w:rsidR="00287AC6" w:rsidRPr="00187364" w:rsidRDefault="00287AC6" w:rsidP="00287AC6">
      <w:pPr>
        <w:pStyle w:val="a3"/>
        <w:adjustRightInd w:val="0"/>
        <w:snapToGrid w:val="0"/>
        <w:spacing w:beforeLines="50" w:before="180" w:afterLines="50" w:after="180" w:line="240" w:lineRule="auto"/>
        <w:ind w:leftChars="141" w:left="2998" w:hangingChars="950" w:hanging="2660"/>
        <w:rPr>
          <w:sz w:val="24"/>
        </w:rPr>
      </w:pPr>
      <w:r>
        <w:rPr>
          <w:rFonts w:hint="eastAsia"/>
          <w:szCs w:val="28"/>
        </w:rPr>
        <w:t xml:space="preserve">                 </w:t>
      </w:r>
      <w:r w:rsidRPr="00187364">
        <w:rPr>
          <w:rFonts w:hint="eastAsia"/>
          <w:color w:val="FF0000"/>
          <w:sz w:val="24"/>
          <w:shd w:val="pct15" w:color="auto" w:fill="FFFFFF"/>
        </w:rPr>
        <w:t xml:space="preserve">* </w:t>
      </w:r>
      <w:r w:rsidRPr="00187364">
        <w:rPr>
          <w:rFonts w:hint="eastAsia"/>
          <w:color w:val="FF0000"/>
          <w:sz w:val="24"/>
          <w:shd w:val="pct15" w:color="auto" w:fill="FFFFFF"/>
        </w:rPr>
        <w:t>需</w:t>
      </w:r>
      <w:r>
        <w:rPr>
          <w:rFonts w:hint="eastAsia"/>
          <w:color w:val="FF0000"/>
          <w:sz w:val="24"/>
          <w:shd w:val="pct15" w:color="auto" w:fill="FFFFFF"/>
        </w:rPr>
        <w:t>於早上報到時張貼海報，且</w:t>
      </w:r>
      <w:r w:rsidRPr="00187364">
        <w:rPr>
          <w:rFonts w:hint="eastAsia"/>
          <w:color w:val="FF0000"/>
          <w:sz w:val="24"/>
          <w:shd w:val="pct15" w:color="auto" w:fill="FFFFFF"/>
        </w:rPr>
        <w:t>全程參加研討會，始可領取</w:t>
      </w:r>
      <w:r>
        <w:rPr>
          <w:rFonts w:hint="eastAsia"/>
          <w:color w:val="FF0000"/>
          <w:sz w:val="24"/>
          <w:shd w:val="pct15" w:color="auto" w:fill="FFFFFF"/>
        </w:rPr>
        <w:lastRenderedPageBreak/>
        <w:t>發表</w:t>
      </w:r>
      <w:r w:rsidRPr="00187364">
        <w:rPr>
          <w:rFonts w:hint="eastAsia"/>
          <w:color w:val="FF0000"/>
          <w:sz w:val="24"/>
          <w:shd w:val="pct15" w:color="auto" w:fill="FFFFFF"/>
        </w:rPr>
        <w:t>證明書。</w:t>
      </w:r>
    </w:p>
    <w:p w14:paraId="6A507F07" w14:textId="77777777" w:rsidR="00287AC6" w:rsidRPr="0030341F" w:rsidRDefault="00287AC6" w:rsidP="00287AC6">
      <w:pPr>
        <w:pStyle w:val="a3"/>
        <w:adjustRightInd w:val="0"/>
        <w:snapToGrid w:val="0"/>
        <w:spacing w:beforeLines="50" w:before="180" w:afterLines="50" w:after="180" w:line="240" w:lineRule="auto"/>
        <w:ind w:leftChars="141" w:left="3978" w:hangingChars="1300" w:hanging="3640"/>
        <w:rPr>
          <w:szCs w:val="28"/>
        </w:rPr>
      </w:pPr>
      <w:r w:rsidRPr="0030341F">
        <w:rPr>
          <w:szCs w:val="28"/>
        </w:rPr>
        <w:t>(</w:t>
      </w:r>
      <w:r w:rsidRPr="0030341F">
        <w:rPr>
          <w:szCs w:val="28"/>
        </w:rPr>
        <w:t>四</w:t>
      </w:r>
      <w:r w:rsidRPr="0030341F">
        <w:rPr>
          <w:szCs w:val="28"/>
        </w:rPr>
        <w:t>)</w:t>
      </w:r>
      <w:r w:rsidRPr="0030341F">
        <w:rPr>
          <w:szCs w:val="28"/>
        </w:rPr>
        <w:t>頒發「優秀論文發表獎」：將於每場口頭發表結束後，由參與該場與會人員投票選出，並於綜合座談時間頒發「優秀論文發表獎」。</w:t>
      </w:r>
    </w:p>
    <w:p w14:paraId="2D26281B" w14:textId="5D0B766C" w:rsidR="00287AC6" w:rsidRPr="0030341F" w:rsidRDefault="00287AC6" w:rsidP="00287AC6">
      <w:pPr>
        <w:snapToGrid w:val="0"/>
        <w:ind w:left="1962" w:hangingChars="700" w:hanging="1962"/>
        <w:rPr>
          <w:rFonts w:eastAsia="標楷體"/>
          <w:sz w:val="28"/>
          <w:szCs w:val="28"/>
        </w:rPr>
      </w:pPr>
      <w:r w:rsidRPr="0030341F">
        <w:rPr>
          <w:rFonts w:eastAsia="標楷體"/>
          <w:b/>
          <w:color w:val="000000"/>
          <w:sz w:val="28"/>
          <w:szCs w:val="28"/>
        </w:rPr>
        <w:t>七、參加對象：</w:t>
      </w:r>
      <w:r w:rsidRPr="0030341F">
        <w:rPr>
          <w:rFonts w:eastAsia="標楷體"/>
          <w:color w:val="000000"/>
          <w:sz w:val="28"/>
          <w:szCs w:val="28"/>
        </w:rPr>
        <w:t>對</w:t>
      </w:r>
      <w:r w:rsidR="00C81AFC">
        <w:rPr>
          <w:rFonts w:eastAsia="標楷體"/>
          <w:sz w:val="28"/>
          <w:szCs w:val="28"/>
        </w:rPr>
        <w:t>休閒</w:t>
      </w:r>
      <w:r w:rsidRPr="0030341F">
        <w:rPr>
          <w:rFonts w:eastAsia="標楷體"/>
          <w:sz w:val="28"/>
          <w:szCs w:val="28"/>
        </w:rPr>
        <w:t>運動</w:t>
      </w:r>
      <w:r w:rsidR="00C81AFC">
        <w:rPr>
          <w:rFonts w:eastAsia="標楷體" w:hint="eastAsia"/>
          <w:sz w:val="28"/>
          <w:szCs w:val="28"/>
        </w:rPr>
        <w:t>管理</w:t>
      </w:r>
      <w:r w:rsidRPr="0030341F">
        <w:rPr>
          <w:rFonts w:eastAsia="標楷體"/>
          <w:sz w:val="28"/>
          <w:szCs w:val="28"/>
        </w:rPr>
        <w:t>、</w:t>
      </w:r>
      <w:r w:rsidR="00F466A6">
        <w:rPr>
          <w:rFonts w:eastAsia="標楷體" w:hint="eastAsia"/>
          <w:sz w:val="28"/>
          <w:szCs w:val="28"/>
        </w:rPr>
        <w:t>活躍老化</w:t>
      </w:r>
      <w:r w:rsidRPr="0030341F">
        <w:rPr>
          <w:rFonts w:eastAsia="標楷體"/>
          <w:color w:val="000000"/>
          <w:sz w:val="28"/>
          <w:szCs w:val="28"/>
        </w:rPr>
        <w:t>與</w:t>
      </w:r>
      <w:r w:rsidRPr="0030341F">
        <w:rPr>
          <w:rFonts w:eastAsia="標楷體"/>
          <w:sz w:val="28"/>
          <w:szCs w:val="28"/>
        </w:rPr>
        <w:t>健康管理</w:t>
      </w:r>
      <w:r w:rsidRPr="0030341F">
        <w:rPr>
          <w:rFonts w:eastAsia="標楷體"/>
          <w:color w:val="000000"/>
          <w:sz w:val="28"/>
          <w:szCs w:val="28"/>
        </w:rPr>
        <w:t>有研究或興趣之各界人士。</w:t>
      </w:r>
      <w:r w:rsidRPr="0056718F">
        <w:rPr>
          <w:rFonts w:ascii="標楷體" w:eastAsia="標楷體" w:hAnsi="標楷體" w:hint="eastAsia"/>
          <w:color w:val="FF0000"/>
          <w:shd w:val="pct15" w:color="auto" w:fill="FFFFFF"/>
        </w:rPr>
        <w:t>* 需全程參加研討會，始可領取發表證明書。</w:t>
      </w:r>
    </w:p>
    <w:p w14:paraId="2BDD5140" w14:textId="77777777" w:rsidR="00287AC6" w:rsidRDefault="00287AC6" w:rsidP="00287AC6">
      <w:pPr>
        <w:adjustRightInd w:val="0"/>
        <w:snapToGrid w:val="0"/>
        <w:spacing w:beforeLines="50" w:before="180" w:afterLines="50" w:after="180"/>
        <w:ind w:left="-198" w:firstLineChars="50" w:firstLine="140"/>
        <w:rPr>
          <w:rFonts w:eastAsia="標楷體"/>
          <w:color w:val="000000"/>
          <w:sz w:val="28"/>
          <w:szCs w:val="28"/>
        </w:rPr>
      </w:pPr>
      <w:r w:rsidRPr="0030341F">
        <w:rPr>
          <w:rFonts w:eastAsia="標楷體"/>
          <w:b/>
          <w:color w:val="000000"/>
          <w:sz w:val="28"/>
          <w:szCs w:val="28"/>
        </w:rPr>
        <w:t>八、參加人數：</w:t>
      </w:r>
      <w:r w:rsidRPr="0030341F">
        <w:rPr>
          <w:rFonts w:eastAsia="標楷體"/>
          <w:color w:val="000000"/>
          <w:sz w:val="28"/>
          <w:szCs w:val="28"/>
        </w:rPr>
        <w:t>1</w:t>
      </w:r>
      <w:r>
        <w:rPr>
          <w:rFonts w:eastAsia="標楷體" w:hint="eastAsia"/>
          <w:color w:val="000000"/>
          <w:sz w:val="28"/>
          <w:szCs w:val="28"/>
        </w:rPr>
        <w:t>0</w:t>
      </w:r>
      <w:r w:rsidRPr="0030341F">
        <w:rPr>
          <w:rFonts w:eastAsia="標楷體"/>
          <w:color w:val="000000"/>
          <w:sz w:val="28"/>
          <w:szCs w:val="28"/>
        </w:rPr>
        <w:t>0</w:t>
      </w:r>
      <w:r w:rsidRPr="0030341F">
        <w:rPr>
          <w:rFonts w:eastAsia="標楷體"/>
          <w:color w:val="000000"/>
          <w:sz w:val="28"/>
          <w:szCs w:val="28"/>
        </w:rPr>
        <w:t>名</w:t>
      </w:r>
    </w:p>
    <w:p w14:paraId="6482DBFD" w14:textId="77777777" w:rsidR="00287AC6" w:rsidRPr="0030341F" w:rsidRDefault="00287AC6" w:rsidP="00287AC6">
      <w:pPr>
        <w:tabs>
          <w:tab w:val="left" w:pos="540"/>
        </w:tabs>
        <w:adjustRightInd w:val="0"/>
        <w:snapToGrid w:val="0"/>
        <w:spacing w:beforeLines="50" w:before="180" w:afterLines="50" w:after="180"/>
        <w:ind w:left="-198" w:firstLineChars="50" w:firstLine="140"/>
        <w:rPr>
          <w:rFonts w:eastAsia="標楷體"/>
          <w:b/>
          <w:color w:val="000000"/>
          <w:sz w:val="28"/>
          <w:szCs w:val="28"/>
        </w:rPr>
      </w:pPr>
      <w:r w:rsidRPr="0030341F">
        <w:rPr>
          <w:rFonts w:eastAsia="標楷體"/>
          <w:b/>
          <w:color w:val="000000"/>
          <w:sz w:val="28"/>
          <w:szCs w:val="28"/>
        </w:rPr>
        <w:t>九、報名方式：</w:t>
      </w:r>
    </w:p>
    <w:p w14:paraId="0B3E6DA7" w14:textId="42D22E73" w:rsidR="00287AC6" w:rsidRPr="0030341F" w:rsidRDefault="00287AC6" w:rsidP="00287AC6">
      <w:pPr>
        <w:tabs>
          <w:tab w:val="left" w:pos="540"/>
        </w:tabs>
        <w:adjustRightInd w:val="0"/>
        <w:snapToGrid w:val="0"/>
        <w:spacing w:beforeLines="50" w:before="180" w:afterLines="50" w:after="180"/>
        <w:ind w:leftChars="149" w:left="918" w:hangingChars="200" w:hanging="560"/>
        <w:rPr>
          <w:rFonts w:eastAsia="標楷體"/>
          <w:sz w:val="28"/>
          <w:szCs w:val="28"/>
        </w:rPr>
      </w:pPr>
      <w:r w:rsidRPr="0030341F">
        <w:rPr>
          <w:rFonts w:eastAsia="標楷體"/>
          <w:sz w:val="28"/>
          <w:szCs w:val="28"/>
        </w:rPr>
        <w:t>(</w:t>
      </w:r>
      <w:r w:rsidRPr="0030341F">
        <w:rPr>
          <w:rFonts w:eastAsia="標楷體"/>
          <w:sz w:val="28"/>
          <w:szCs w:val="28"/>
        </w:rPr>
        <w:t>一</w:t>
      </w:r>
      <w:r w:rsidRPr="0030341F">
        <w:rPr>
          <w:rFonts w:eastAsia="標楷體"/>
          <w:sz w:val="28"/>
          <w:szCs w:val="28"/>
        </w:rPr>
        <w:t>)</w:t>
      </w:r>
      <w:r w:rsidR="005D247B">
        <w:rPr>
          <w:rFonts w:eastAsia="標楷體" w:hint="eastAsia"/>
          <w:sz w:val="28"/>
          <w:szCs w:val="28"/>
        </w:rPr>
        <w:t>本次活動以</w:t>
      </w:r>
      <w:r w:rsidR="005D247B">
        <w:rPr>
          <w:rFonts w:eastAsia="標楷體" w:hint="eastAsia"/>
          <w:sz w:val="28"/>
          <w:szCs w:val="28"/>
        </w:rPr>
        <w:t>google</w:t>
      </w:r>
      <w:r w:rsidR="005D247B">
        <w:rPr>
          <w:rFonts w:eastAsia="標楷體" w:hint="eastAsia"/>
          <w:sz w:val="28"/>
          <w:szCs w:val="28"/>
        </w:rPr>
        <w:t>表單報名，報名網址為</w:t>
      </w:r>
      <w:hyperlink r:id="rId7" w:history="1">
        <w:r w:rsidR="005D247B" w:rsidRPr="00E70766">
          <w:rPr>
            <w:rStyle w:val="aa"/>
            <w:rFonts w:eastAsia="標楷體"/>
            <w:sz w:val="28"/>
            <w:szCs w:val="28"/>
          </w:rPr>
          <w:t>https://forms.gle/6NXVpPRtiCnrzyJA7</w:t>
        </w:r>
      </w:hyperlink>
      <w:r w:rsidR="005D247B">
        <w:rPr>
          <w:rFonts w:eastAsia="標楷體" w:hint="eastAsia"/>
          <w:sz w:val="28"/>
          <w:szCs w:val="28"/>
        </w:rPr>
        <w:br/>
      </w:r>
      <w:r w:rsidR="005D247B">
        <w:rPr>
          <w:rFonts w:eastAsia="標楷體" w:hint="eastAsia"/>
          <w:sz w:val="28"/>
          <w:szCs w:val="28"/>
        </w:rPr>
        <w:t>投稿者報名完成後，</w:t>
      </w:r>
      <w:r w:rsidRPr="0030341F">
        <w:rPr>
          <w:rFonts w:eastAsia="標楷體"/>
          <w:sz w:val="28"/>
          <w:szCs w:val="28"/>
        </w:rPr>
        <w:t>請將論文</w:t>
      </w:r>
      <w:r>
        <w:rPr>
          <w:rFonts w:eastAsia="標楷體" w:hint="eastAsia"/>
          <w:sz w:val="28"/>
          <w:szCs w:val="28"/>
        </w:rPr>
        <w:t>中文</w:t>
      </w:r>
      <w:r>
        <w:rPr>
          <w:rFonts w:eastAsia="標楷體"/>
          <w:sz w:val="28"/>
          <w:szCs w:val="28"/>
        </w:rPr>
        <w:t>摘要（</w:t>
      </w:r>
      <w:r w:rsidRPr="0030341F">
        <w:rPr>
          <w:rFonts w:eastAsia="標楷體"/>
          <w:sz w:val="28"/>
          <w:szCs w:val="28"/>
        </w:rPr>
        <w:t>500</w:t>
      </w:r>
      <w:r w:rsidR="00C53FC8">
        <w:rPr>
          <w:rFonts w:eastAsia="標楷體"/>
          <w:sz w:val="28"/>
          <w:szCs w:val="28"/>
        </w:rPr>
        <w:t>字以內）</w:t>
      </w:r>
      <w:r w:rsidR="00C53FC8">
        <w:rPr>
          <w:rFonts w:eastAsia="標楷體" w:hint="eastAsia"/>
          <w:sz w:val="28"/>
          <w:szCs w:val="28"/>
        </w:rPr>
        <w:t>傳到</w:t>
      </w:r>
      <w:r w:rsidRPr="0030341F">
        <w:rPr>
          <w:rFonts w:eastAsia="標楷體"/>
          <w:b/>
          <w:sz w:val="28"/>
          <w:szCs w:val="28"/>
        </w:rPr>
        <w:t>電子郵件</w:t>
      </w:r>
      <w:r w:rsidRPr="0030341F">
        <w:rPr>
          <w:rFonts w:eastAsia="標楷體"/>
          <w:sz w:val="28"/>
          <w:szCs w:val="28"/>
          <w:u w:val="single"/>
        </w:rPr>
        <w:t>greenfriend01@utaipei.edu.tw</w:t>
      </w:r>
      <w:r w:rsidRPr="0030341F">
        <w:rPr>
          <w:rFonts w:eastAsia="標楷體"/>
          <w:sz w:val="28"/>
          <w:szCs w:val="28"/>
        </w:rPr>
        <w:t>。</w:t>
      </w:r>
    </w:p>
    <w:p w14:paraId="750152FE" w14:textId="77777777" w:rsidR="00F71EE3" w:rsidRDefault="00287AC6" w:rsidP="00287AC6">
      <w:pPr>
        <w:tabs>
          <w:tab w:val="left" w:pos="540"/>
        </w:tabs>
        <w:adjustRightInd w:val="0"/>
        <w:snapToGrid w:val="0"/>
        <w:spacing w:beforeLines="50" w:before="180" w:afterLines="50" w:after="180"/>
        <w:ind w:leftChars="149" w:left="918" w:hangingChars="200" w:hanging="560"/>
        <w:rPr>
          <w:sz w:val="28"/>
          <w:szCs w:val="28"/>
        </w:rPr>
      </w:pPr>
      <w:r w:rsidRPr="0030341F">
        <w:rPr>
          <w:rFonts w:eastAsia="標楷體"/>
          <w:sz w:val="28"/>
          <w:szCs w:val="28"/>
        </w:rPr>
        <w:t>(</w:t>
      </w:r>
      <w:r w:rsidRPr="0030341F">
        <w:rPr>
          <w:rFonts w:eastAsia="標楷體"/>
          <w:sz w:val="28"/>
          <w:szCs w:val="28"/>
        </w:rPr>
        <w:t>二</w:t>
      </w:r>
      <w:r w:rsidRPr="0030341F">
        <w:rPr>
          <w:rFonts w:eastAsia="標楷體"/>
          <w:sz w:val="28"/>
          <w:szCs w:val="28"/>
        </w:rPr>
        <w:t>)</w:t>
      </w:r>
      <w:r w:rsidRPr="0030341F">
        <w:rPr>
          <w:rFonts w:eastAsia="標楷體"/>
          <w:sz w:val="28"/>
          <w:szCs w:val="28"/>
        </w:rPr>
        <w:t>相關文件下載區：</w:t>
      </w:r>
    </w:p>
    <w:p w14:paraId="5CDAAD81" w14:textId="1DA7791C" w:rsidR="008E7732" w:rsidRPr="00583C9E" w:rsidRDefault="00921B86" w:rsidP="00583C9E">
      <w:pPr>
        <w:tabs>
          <w:tab w:val="left" w:pos="540"/>
        </w:tabs>
        <w:adjustRightInd w:val="0"/>
        <w:snapToGrid w:val="0"/>
        <w:spacing w:beforeLines="50" w:before="180" w:afterLines="50" w:after="180"/>
        <w:ind w:leftChars="199" w:left="838" w:hangingChars="150" w:hanging="360"/>
        <w:rPr>
          <w:sz w:val="32"/>
        </w:rPr>
      </w:pPr>
      <w:hyperlink r:id="rId8" w:history="1">
        <w:r w:rsidR="008E7732" w:rsidRPr="00583C9E">
          <w:rPr>
            <w:rStyle w:val="aa"/>
            <w:sz w:val="32"/>
          </w:rPr>
          <w:t>https://irsm.utaipei.edu.tw/p/406-1091-84473,r11.php?Lang=zh-tw</w:t>
        </w:r>
      </w:hyperlink>
    </w:p>
    <w:p w14:paraId="134F5225" w14:textId="3CDDF2B3" w:rsidR="00287AC6" w:rsidRPr="0030341F" w:rsidRDefault="008E7732" w:rsidP="00287AC6">
      <w:pPr>
        <w:tabs>
          <w:tab w:val="left" w:pos="540"/>
        </w:tabs>
        <w:adjustRightInd w:val="0"/>
        <w:snapToGrid w:val="0"/>
        <w:spacing w:beforeLines="50" w:before="180" w:afterLines="50" w:after="180"/>
        <w:ind w:leftChars="149" w:left="918" w:hangingChars="200" w:hanging="560"/>
        <w:rPr>
          <w:rFonts w:eastAsia="標楷體"/>
          <w:sz w:val="28"/>
          <w:szCs w:val="28"/>
        </w:rPr>
      </w:pPr>
      <w:r w:rsidRPr="0030341F">
        <w:rPr>
          <w:rFonts w:eastAsia="標楷體"/>
          <w:sz w:val="28"/>
          <w:szCs w:val="28"/>
        </w:rPr>
        <w:t xml:space="preserve"> </w:t>
      </w:r>
      <w:r w:rsidR="00287AC6" w:rsidRPr="0030341F">
        <w:rPr>
          <w:rFonts w:eastAsia="標楷體"/>
          <w:sz w:val="28"/>
          <w:szCs w:val="28"/>
        </w:rPr>
        <w:t>(</w:t>
      </w:r>
      <w:r w:rsidR="00287AC6" w:rsidRPr="0030341F">
        <w:rPr>
          <w:rFonts w:eastAsia="標楷體"/>
          <w:sz w:val="28"/>
          <w:szCs w:val="28"/>
        </w:rPr>
        <w:t>三</w:t>
      </w:r>
      <w:r w:rsidR="00287AC6" w:rsidRPr="0030341F">
        <w:rPr>
          <w:rFonts w:eastAsia="標楷體"/>
          <w:sz w:val="28"/>
          <w:szCs w:val="28"/>
        </w:rPr>
        <w:t>)</w:t>
      </w:r>
      <w:r w:rsidR="00287AC6" w:rsidRPr="0030341F">
        <w:rPr>
          <w:rFonts w:eastAsia="標楷體"/>
          <w:sz w:val="28"/>
          <w:szCs w:val="28"/>
        </w:rPr>
        <w:t>聯絡人：李青霞助教，電話：</w:t>
      </w:r>
      <w:r w:rsidR="00287AC6" w:rsidRPr="0030341F">
        <w:rPr>
          <w:rFonts w:eastAsia="標楷體"/>
          <w:sz w:val="28"/>
          <w:szCs w:val="28"/>
        </w:rPr>
        <w:t>(02)2871~8288</w:t>
      </w:r>
      <w:r w:rsidR="00287AC6" w:rsidRPr="0030341F">
        <w:rPr>
          <w:rFonts w:eastAsia="標楷體"/>
          <w:sz w:val="28"/>
          <w:szCs w:val="28"/>
        </w:rPr>
        <w:t>轉</w:t>
      </w:r>
      <w:r w:rsidR="00287AC6" w:rsidRPr="0030341F">
        <w:rPr>
          <w:rFonts w:eastAsia="標楷體"/>
          <w:sz w:val="28"/>
          <w:szCs w:val="28"/>
        </w:rPr>
        <w:t>6802</w:t>
      </w:r>
      <w:r w:rsidR="00287AC6" w:rsidRPr="0030341F">
        <w:rPr>
          <w:rFonts w:eastAsia="標楷體"/>
          <w:sz w:val="28"/>
          <w:szCs w:val="28"/>
        </w:rPr>
        <w:t>。</w:t>
      </w:r>
    </w:p>
    <w:p w14:paraId="650F22EA" w14:textId="77777777" w:rsidR="00287AC6" w:rsidRPr="0030341F" w:rsidRDefault="00287AC6" w:rsidP="00287AC6">
      <w:pPr>
        <w:tabs>
          <w:tab w:val="left" w:pos="540"/>
        </w:tabs>
        <w:adjustRightInd w:val="0"/>
        <w:snapToGrid w:val="0"/>
        <w:spacing w:beforeLines="50" w:before="180" w:afterLines="50" w:after="180"/>
        <w:ind w:left="358"/>
        <w:rPr>
          <w:rFonts w:eastAsia="標楷體"/>
          <w:sz w:val="28"/>
          <w:szCs w:val="28"/>
        </w:rPr>
      </w:pPr>
      <w:r w:rsidRPr="0030341F">
        <w:rPr>
          <w:rFonts w:eastAsia="標楷體"/>
          <w:color w:val="000000"/>
          <w:sz w:val="28"/>
          <w:szCs w:val="28"/>
        </w:rPr>
        <w:t>(</w:t>
      </w:r>
      <w:r w:rsidRPr="0030341F">
        <w:rPr>
          <w:rFonts w:eastAsia="標楷體"/>
          <w:color w:val="000000"/>
          <w:sz w:val="28"/>
          <w:szCs w:val="28"/>
        </w:rPr>
        <w:t>四</w:t>
      </w:r>
      <w:r w:rsidRPr="0030341F">
        <w:rPr>
          <w:rFonts w:eastAsia="標楷體"/>
          <w:color w:val="000000"/>
          <w:sz w:val="28"/>
          <w:szCs w:val="28"/>
        </w:rPr>
        <w:t>)</w:t>
      </w:r>
      <w:r w:rsidRPr="0030341F">
        <w:rPr>
          <w:rFonts w:eastAsia="標楷體"/>
          <w:color w:val="000000"/>
          <w:sz w:val="28"/>
          <w:szCs w:val="28"/>
        </w:rPr>
        <w:t>報名費：（含專刊與午餐）</w:t>
      </w:r>
    </w:p>
    <w:p w14:paraId="10BB642C" w14:textId="5E47546F" w:rsidR="00287AC6" w:rsidRPr="00CD1F9C" w:rsidRDefault="009C10CC" w:rsidP="009C10CC">
      <w:pPr>
        <w:pStyle w:val="a3"/>
        <w:tabs>
          <w:tab w:val="left" w:pos="900"/>
        </w:tabs>
        <w:adjustRightInd w:val="0"/>
        <w:snapToGrid w:val="0"/>
        <w:spacing w:beforeLines="50" w:before="180" w:afterLines="50" w:after="180" w:line="240" w:lineRule="auto"/>
        <w:ind w:leftChars="100" w:left="240" w:firstLineChars="200" w:firstLine="560"/>
        <w:rPr>
          <w:szCs w:val="28"/>
        </w:rPr>
      </w:pPr>
      <w:r>
        <w:rPr>
          <w:rFonts w:hint="eastAsia"/>
          <w:szCs w:val="28"/>
        </w:rPr>
        <w:t>1</w:t>
      </w:r>
      <w:r>
        <w:rPr>
          <w:szCs w:val="28"/>
        </w:rPr>
        <w:t>.</w:t>
      </w:r>
      <w:r w:rsidR="00287AC6" w:rsidRPr="00CD1F9C">
        <w:rPr>
          <w:szCs w:val="28"/>
        </w:rPr>
        <w:t>參加研討費：免費參與。</w:t>
      </w:r>
    </w:p>
    <w:p w14:paraId="7FFE9471" w14:textId="3D271321" w:rsidR="00287AC6" w:rsidRDefault="00287AC6" w:rsidP="00287AC6">
      <w:pPr>
        <w:pStyle w:val="a3"/>
        <w:adjustRightInd w:val="0"/>
        <w:snapToGrid w:val="0"/>
        <w:spacing w:beforeLines="50" w:before="180" w:afterLines="50" w:after="180" w:line="240" w:lineRule="auto"/>
        <w:ind w:leftChars="357" w:left="2431" w:hangingChars="562" w:hanging="1574"/>
        <w:rPr>
          <w:color w:val="000000"/>
          <w:szCs w:val="28"/>
        </w:rPr>
      </w:pPr>
      <w:r w:rsidRPr="00CD1F9C">
        <w:rPr>
          <w:szCs w:val="28"/>
        </w:rPr>
        <w:t>2.</w:t>
      </w:r>
      <w:r w:rsidRPr="00CD1F9C">
        <w:rPr>
          <w:szCs w:val="28"/>
        </w:rPr>
        <w:t>投稿費用：</w:t>
      </w:r>
      <w:r w:rsidR="009C10CC" w:rsidRPr="00A36557">
        <w:rPr>
          <w:color w:val="000000" w:themeColor="text1"/>
          <w:szCs w:val="28"/>
        </w:rPr>
        <w:t>通過摘要審查者</w:t>
      </w:r>
      <w:r w:rsidR="009C10CC">
        <w:rPr>
          <w:rFonts w:hint="eastAsia"/>
          <w:szCs w:val="28"/>
        </w:rPr>
        <w:t>，</w:t>
      </w:r>
      <w:r w:rsidRPr="00CD1F9C">
        <w:rPr>
          <w:szCs w:val="28"/>
        </w:rPr>
        <w:t>每篇</w:t>
      </w:r>
      <w:r w:rsidRPr="00CD1F9C">
        <w:rPr>
          <w:szCs w:val="28"/>
        </w:rPr>
        <w:t>1,000</w:t>
      </w:r>
      <w:r w:rsidRPr="00CD1F9C">
        <w:rPr>
          <w:szCs w:val="28"/>
        </w:rPr>
        <w:t>元</w:t>
      </w:r>
      <w:r w:rsidRPr="00CD1F9C">
        <w:rPr>
          <w:rFonts w:hint="eastAsia"/>
          <w:szCs w:val="28"/>
        </w:rPr>
        <w:t>(</w:t>
      </w:r>
      <w:r w:rsidRPr="00CD1F9C">
        <w:rPr>
          <w:rFonts w:hint="eastAsia"/>
          <w:szCs w:val="28"/>
          <w:shd w:val="pct15" w:color="auto" w:fill="FFFFFF"/>
        </w:rPr>
        <w:t>請於</w:t>
      </w:r>
      <w:r w:rsidR="000863F9">
        <w:rPr>
          <w:rFonts w:hint="eastAsia"/>
          <w:szCs w:val="28"/>
          <w:shd w:val="pct15" w:color="auto" w:fill="FFFFFF"/>
        </w:rPr>
        <w:t>110</w:t>
      </w:r>
      <w:r w:rsidRPr="00CD1F9C">
        <w:rPr>
          <w:rFonts w:hint="eastAsia"/>
          <w:szCs w:val="28"/>
          <w:shd w:val="pct15" w:color="auto" w:fill="FFFFFF"/>
        </w:rPr>
        <w:t>年</w:t>
      </w:r>
      <w:r w:rsidR="000863F9">
        <w:rPr>
          <w:rFonts w:hint="eastAsia"/>
          <w:szCs w:val="28"/>
          <w:shd w:val="pct15" w:color="auto" w:fill="FFFFFF"/>
        </w:rPr>
        <w:t>5</w:t>
      </w:r>
      <w:r w:rsidRPr="00CD1F9C">
        <w:rPr>
          <w:rFonts w:hint="eastAsia"/>
          <w:szCs w:val="28"/>
          <w:shd w:val="pct15" w:color="auto" w:fill="FFFFFF"/>
        </w:rPr>
        <w:t>月</w:t>
      </w:r>
      <w:r w:rsidR="000863F9">
        <w:rPr>
          <w:rFonts w:hint="eastAsia"/>
          <w:szCs w:val="28"/>
          <w:shd w:val="pct15" w:color="auto" w:fill="FFFFFF"/>
        </w:rPr>
        <w:t>15</w:t>
      </w:r>
      <w:r w:rsidRPr="00CD1F9C">
        <w:rPr>
          <w:rFonts w:hint="eastAsia"/>
          <w:szCs w:val="28"/>
          <w:shd w:val="pct15" w:color="auto" w:fill="FFFFFF"/>
        </w:rPr>
        <w:t>日至</w:t>
      </w:r>
      <w:r w:rsidR="000863F9">
        <w:rPr>
          <w:rFonts w:hint="eastAsia"/>
          <w:szCs w:val="28"/>
          <w:shd w:val="pct15" w:color="auto" w:fill="FFFFFF"/>
        </w:rPr>
        <w:t>6</w:t>
      </w:r>
      <w:r w:rsidRPr="00CD1F9C">
        <w:rPr>
          <w:rFonts w:hint="eastAsia"/>
          <w:szCs w:val="28"/>
          <w:shd w:val="pct15" w:color="auto" w:fill="FFFFFF"/>
        </w:rPr>
        <w:t>月</w:t>
      </w:r>
      <w:r>
        <w:rPr>
          <w:rFonts w:hint="eastAsia"/>
          <w:szCs w:val="28"/>
          <w:shd w:val="pct15" w:color="auto" w:fill="FFFFFF"/>
        </w:rPr>
        <w:t>15</w:t>
      </w:r>
      <w:r w:rsidRPr="00CD1F9C">
        <w:rPr>
          <w:rFonts w:hint="eastAsia"/>
          <w:szCs w:val="28"/>
          <w:shd w:val="pct15" w:color="auto" w:fill="FFFFFF"/>
        </w:rPr>
        <w:t>日</w:t>
      </w:r>
      <w:r w:rsidRPr="00E16574">
        <w:rPr>
          <w:rFonts w:hint="eastAsia"/>
          <w:color w:val="FF0000"/>
          <w:szCs w:val="28"/>
          <w:shd w:val="pct15" w:color="auto" w:fill="FFFFFF"/>
        </w:rPr>
        <w:t>15</w:t>
      </w:r>
      <w:r w:rsidRPr="00E16574">
        <w:rPr>
          <w:rFonts w:hint="eastAsia"/>
          <w:color w:val="FF0000"/>
          <w:szCs w:val="28"/>
          <w:shd w:val="pct15" w:color="auto" w:fill="FFFFFF"/>
        </w:rPr>
        <w:t>時</w:t>
      </w:r>
      <w:r w:rsidRPr="00E16574">
        <w:rPr>
          <w:rFonts w:hint="eastAsia"/>
          <w:color w:val="FF0000"/>
          <w:szCs w:val="28"/>
          <w:shd w:val="pct15" w:color="auto" w:fill="FFFFFF"/>
        </w:rPr>
        <w:t>30</w:t>
      </w:r>
      <w:r w:rsidRPr="00E16574">
        <w:rPr>
          <w:rFonts w:hint="eastAsia"/>
          <w:color w:val="FF0000"/>
          <w:szCs w:val="28"/>
          <w:shd w:val="pct15" w:color="auto" w:fill="FFFFFF"/>
        </w:rPr>
        <w:t>分繳費截止</w:t>
      </w:r>
      <w:r w:rsidRPr="00CD1F9C">
        <w:rPr>
          <w:rFonts w:hint="eastAsia"/>
          <w:szCs w:val="28"/>
        </w:rPr>
        <w:t>)</w:t>
      </w:r>
      <w:r w:rsidRPr="00CD1F9C">
        <w:rPr>
          <w:color w:val="000000"/>
          <w:szCs w:val="28"/>
        </w:rPr>
        <w:t>。</w:t>
      </w:r>
    </w:p>
    <w:p w14:paraId="1F15A891" w14:textId="31F11106" w:rsidR="00A36557" w:rsidRDefault="00A36557" w:rsidP="00287AC6">
      <w:pPr>
        <w:pStyle w:val="a3"/>
        <w:adjustRightInd w:val="0"/>
        <w:snapToGrid w:val="0"/>
        <w:spacing w:beforeLines="50" w:before="180" w:afterLines="50" w:after="180" w:line="240" w:lineRule="auto"/>
        <w:ind w:leftChars="357" w:left="2431" w:hangingChars="562" w:hanging="1574"/>
        <w:rPr>
          <w:color w:val="000000"/>
          <w:szCs w:val="28"/>
        </w:rPr>
      </w:pPr>
      <w:r>
        <w:rPr>
          <w:rFonts w:hint="eastAsia"/>
          <w:color w:val="000000"/>
          <w:szCs w:val="28"/>
        </w:rPr>
        <w:t xml:space="preserve">  *</w:t>
      </w:r>
      <w:r>
        <w:rPr>
          <w:rFonts w:hint="eastAsia"/>
          <w:color w:val="000000"/>
          <w:szCs w:val="28"/>
        </w:rPr>
        <w:t>通過者，本委員會告知繳費投稿費，再進行繳費，請勿先行匯款。</w:t>
      </w:r>
    </w:p>
    <w:p w14:paraId="0826E66E" w14:textId="486E9BF1" w:rsidR="00A36557" w:rsidRDefault="00A36557" w:rsidP="00287AC6">
      <w:pPr>
        <w:pStyle w:val="a3"/>
        <w:adjustRightInd w:val="0"/>
        <w:snapToGrid w:val="0"/>
        <w:spacing w:beforeLines="50" w:before="180" w:afterLines="50" w:after="180" w:line="240" w:lineRule="auto"/>
        <w:ind w:leftChars="357" w:left="2431" w:hangingChars="562" w:hanging="1574"/>
        <w:rPr>
          <w:color w:val="000000"/>
          <w:szCs w:val="28"/>
        </w:rPr>
      </w:pPr>
      <w:r>
        <w:rPr>
          <w:rFonts w:hint="eastAsia"/>
          <w:color w:val="000000"/>
          <w:szCs w:val="28"/>
        </w:rPr>
        <w:t xml:space="preserve">  *</w:t>
      </w:r>
      <w:r>
        <w:rPr>
          <w:rFonts w:hint="eastAsia"/>
          <w:color w:val="000000"/>
          <w:szCs w:val="28"/>
        </w:rPr>
        <w:t>不通過者，無須繳交投稿費用。</w:t>
      </w:r>
    </w:p>
    <w:p w14:paraId="57271F54" w14:textId="397B7D6C" w:rsidR="009C10CC" w:rsidRPr="00CD1F9C" w:rsidRDefault="009C10CC" w:rsidP="00287AC6">
      <w:pPr>
        <w:pStyle w:val="a3"/>
        <w:adjustRightInd w:val="0"/>
        <w:snapToGrid w:val="0"/>
        <w:spacing w:beforeLines="50" w:before="180" w:afterLines="50" w:after="180" w:line="240" w:lineRule="auto"/>
        <w:ind w:leftChars="357" w:left="2431" w:hangingChars="562" w:hanging="1574"/>
        <w:rPr>
          <w:szCs w:val="28"/>
        </w:rPr>
      </w:pPr>
      <w:r>
        <w:rPr>
          <w:color w:val="000000"/>
          <w:szCs w:val="28"/>
        </w:rPr>
        <w:t>3.</w:t>
      </w:r>
      <w:r w:rsidRPr="009C10CC">
        <w:t xml:space="preserve"> </w:t>
      </w:r>
      <w:r>
        <w:t>著作權與版權：文責由作者與譯者自負，凡譯文與圖版或其他牽涉</w:t>
      </w:r>
      <w:r>
        <w:t xml:space="preserve"> </w:t>
      </w:r>
      <w:r>
        <w:t>版權部分請先徵得原作者或出版者同意再行使用；</w:t>
      </w:r>
      <w:r>
        <w:t xml:space="preserve"> </w:t>
      </w:r>
      <w:r>
        <w:t>如有任何爭議，請自行負責，本刊不負版權責任。</w:t>
      </w:r>
    </w:p>
    <w:p w14:paraId="6491B68C" w14:textId="77777777" w:rsidR="00287AC6" w:rsidRPr="0030341F" w:rsidRDefault="00287AC6" w:rsidP="00287AC6">
      <w:pPr>
        <w:snapToGrid w:val="0"/>
        <w:spacing w:beforeLines="50" w:before="180" w:afterLines="50" w:after="180"/>
        <w:rPr>
          <w:rFonts w:eastAsia="標楷體"/>
          <w:b/>
          <w:sz w:val="28"/>
          <w:szCs w:val="28"/>
        </w:rPr>
      </w:pPr>
      <w:r w:rsidRPr="0030341F">
        <w:rPr>
          <w:rFonts w:eastAsia="標楷體"/>
          <w:b/>
          <w:sz w:val="28"/>
          <w:szCs w:val="28"/>
        </w:rPr>
        <w:t>十、繳交報名費方式：</w:t>
      </w:r>
    </w:p>
    <w:p w14:paraId="451510AB" w14:textId="605A39F0" w:rsidR="00287AC6" w:rsidRDefault="00287AC6" w:rsidP="00287AC6">
      <w:pPr>
        <w:snapToGrid w:val="0"/>
        <w:spacing w:after="80"/>
        <w:ind w:firstLineChars="200" w:firstLine="560"/>
        <w:rPr>
          <w:color w:val="000000"/>
          <w:szCs w:val="28"/>
        </w:rPr>
      </w:pPr>
      <w:r w:rsidRPr="0030341F">
        <w:rPr>
          <w:rFonts w:eastAsia="標楷體"/>
          <w:sz w:val="28"/>
          <w:szCs w:val="28"/>
        </w:rPr>
        <w:t>(</w:t>
      </w:r>
      <w:r w:rsidRPr="0030341F">
        <w:rPr>
          <w:rFonts w:eastAsia="標楷體"/>
          <w:sz w:val="28"/>
          <w:szCs w:val="28"/>
        </w:rPr>
        <w:t>一</w:t>
      </w:r>
      <w:r w:rsidRPr="0030341F">
        <w:rPr>
          <w:rFonts w:eastAsia="標楷體"/>
          <w:sz w:val="28"/>
          <w:szCs w:val="28"/>
        </w:rPr>
        <w:t>)</w:t>
      </w:r>
      <w:r w:rsidRPr="0030341F">
        <w:rPr>
          <w:rFonts w:eastAsia="標楷體"/>
          <w:sz w:val="28"/>
          <w:szCs w:val="28"/>
        </w:rPr>
        <w:t>投稿費用：</w:t>
      </w:r>
      <w:r w:rsidR="009C10CC">
        <w:rPr>
          <w:rFonts w:eastAsia="標楷體" w:hint="eastAsia"/>
          <w:sz w:val="28"/>
          <w:szCs w:val="28"/>
        </w:rPr>
        <w:t>繳交</w:t>
      </w:r>
      <w:r w:rsidRPr="0030341F">
        <w:rPr>
          <w:rFonts w:eastAsia="標楷體"/>
          <w:sz w:val="28"/>
          <w:szCs w:val="28"/>
        </w:rPr>
        <w:t>新台幣</w:t>
      </w:r>
      <w:r w:rsidRPr="0030341F">
        <w:rPr>
          <w:rFonts w:eastAsia="標楷體"/>
          <w:sz w:val="28"/>
          <w:szCs w:val="28"/>
        </w:rPr>
        <w:t>1,000</w:t>
      </w:r>
      <w:r w:rsidRPr="0030341F">
        <w:rPr>
          <w:rFonts w:eastAsia="標楷體"/>
          <w:sz w:val="28"/>
          <w:szCs w:val="28"/>
        </w:rPr>
        <w:t>元整</w:t>
      </w:r>
      <w:r w:rsidRPr="0030341F">
        <w:rPr>
          <w:color w:val="000000"/>
          <w:szCs w:val="28"/>
        </w:rPr>
        <w:t>。</w:t>
      </w:r>
    </w:p>
    <w:p w14:paraId="5EA790C1" w14:textId="5E3E4390" w:rsidR="00A36557" w:rsidRDefault="00A36557" w:rsidP="00A36557">
      <w:pPr>
        <w:pStyle w:val="a3"/>
        <w:adjustRightInd w:val="0"/>
        <w:snapToGrid w:val="0"/>
        <w:spacing w:beforeLines="50" w:before="180" w:afterLines="50" w:after="180" w:line="240" w:lineRule="auto"/>
        <w:ind w:leftChars="357" w:left="2431" w:hangingChars="562" w:hanging="1574"/>
        <w:rPr>
          <w:color w:val="000000"/>
          <w:szCs w:val="28"/>
        </w:rPr>
      </w:pPr>
      <w:r>
        <w:rPr>
          <w:rFonts w:hint="eastAsia"/>
          <w:color w:val="000000"/>
          <w:szCs w:val="28"/>
        </w:rPr>
        <w:t xml:space="preserve">  *</w:t>
      </w:r>
      <w:r>
        <w:rPr>
          <w:rFonts w:hint="eastAsia"/>
          <w:color w:val="000000"/>
          <w:szCs w:val="28"/>
        </w:rPr>
        <w:t>通過者，本委員會告知繳費投稿費，再進行繳費，請勿先行匯款。</w:t>
      </w:r>
    </w:p>
    <w:p w14:paraId="5D691341" w14:textId="77777777" w:rsidR="00A36557" w:rsidRDefault="00A36557" w:rsidP="00A36557">
      <w:pPr>
        <w:pStyle w:val="a3"/>
        <w:adjustRightInd w:val="0"/>
        <w:snapToGrid w:val="0"/>
        <w:spacing w:beforeLines="50" w:before="180" w:afterLines="50" w:after="180" w:line="240" w:lineRule="auto"/>
        <w:ind w:leftChars="357" w:left="2431" w:hangingChars="562" w:hanging="1574"/>
        <w:rPr>
          <w:color w:val="000000"/>
          <w:szCs w:val="28"/>
        </w:rPr>
      </w:pPr>
      <w:r>
        <w:rPr>
          <w:rFonts w:hint="eastAsia"/>
          <w:color w:val="000000"/>
          <w:szCs w:val="28"/>
        </w:rPr>
        <w:t xml:space="preserve">  *</w:t>
      </w:r>
      <w:r>
        <w:rPr>
          <w:rFonts w:hint="eastAsia"/>
          <w:color w:val="000000"/>
          <w:szCs w:val="28"/>
        </w:rPr>
        <w:t>不通過者，</w:t>
      </w:r>
      <w:r w:rsidRPr="00C91ADB">
        <w:rPr>
          <w:rFonts w:hint="eastAsia"/>
          <w:color w:val="FF0000"/>
          <w:szCs w:val="28"/>
        </w:rPr>
        <w:t>無須</w:t>
      </w:r>
      <w:r>
        <w:rPr>
          <w:rFonts w:hint="eastAsia"/>
          <w:color w:val="000000"/>
          <w:szCs w:val="28"/>
        </w:rPr>
        <w:t>繳交投稿費用。</w:t>
      </w:r>
    </w:p>
    <w:p w14:paraId="542D5AF8" w14:textId="7471B4ED" w:rsidR="00287AC6" w:rsidRPr="00021DCF" w:rsidRDefault="00287AC6" w:rsidP="00287AC6">
      <w:pPr>
        <w:snapToGrid w:val="0"/>
        <w:ind w:leftChars="250" w:left="2420" w:hangingChars="650" w:hanging="1820"/>
        <w:jc w:val="both"/>
        <w:rPr>
          <w:rFonts w:eastAsia="標楷體"/>
          <w:sz w:val="28"/>
          <w:szCs w:val="28"/>
        </w:rPr>
      </w:pPr>
      <w:r w:rsidRPr="0030341F">
        <w:rPr>
          <w:rFonts w:eastAsia="標楷體"/>
          <w:sz w:val="28"/>
          <w:szCs w:val="28"/>
        </w:rPr>
        <w:t>(</w:t>
      </w:r>
      <w:r w:rsidRPr="0030341F">
        <w:rPr>
          <w:rFonts w:eastAsia="標楷體"/>
          <w:sz w:val="28"/>
          <w:szCs w:val="28"/>
        </w:rPr>
        <w:t>二</w:t>
      </w:r>
      <w:r w:rsidRPr="0030341F">
        <w:rPr>
          <w:rFonts w:eastAsia="標楷體"/>
          <w:sz w:val="28"/>
          <w:szCs w:val="28"/>
        </w:rPr>
        <w:t>)</w:t>
      </w:r>
      <w:r w:rsidRPr="00021DCF">
        <w:rPr>
          <w:rFonts w:eastAsia="標楷體"/>
          <w:sz w:val="28"/>
          <w:szCs w:val="28"/>
        </w:rPr>
        <w:t>繳費方式：</w:t>
      </w:r>
      <w:r w:rsidRPr="00694D68">
        <w:rPr>
          <w:rFonts w:eastAsia="標楷體"/>
          <w:sz w:val="28"/>
          <w:szCs w:val="28"/>
        </w:rPr>
        <w:t>請於</w:t>
      </w:r>
      <w:r w:rsidR="00694D68" w:rsidRPr="00694D68">
        <w:rPr>
          <w:rFonts w:eastAsia="標楷體"/>
          <w:sz w:val="28"/>
          <w:szCs w:val="28"/>
          <w:shd w:val="pct15" w:color="auto" w:fill="FFFFFF"/>
        </w:rPr>
        <w:t>110</w:t>
      </w:r>
      <w:r w:rsidR="00694D68" w:rsidRPr="00694D68">
        <w:rPr>
          <w:rFonts w:eastAsia="標楷體"/>
          <w:sz w:val="28"/>
          <w:szCs w:val="28"/>
          <w:shd w:val="pct15" w:color="auto" w:fill="FFFFFF"/>
        </w:rPr>
        <w:t>年</w:t>
      </w:r>
      <w:r w:rsidR="00694D68" w:rsidRPr="00694D68">
        <w:rPr>
          <w:rFonts w:eastAsia="標楷體"/>
          <w:sz w:val="28"/>
          <w:szCs w:val="28"/>
          <w:shd w:val="pct15" w:color="auto" w:fill="FFFFFF"/>
        </w:rPr>
        <w:t>5</w:t>
      </w:r>
      <w:r w:rsidR="00694D68" w:rsidRPr="00694D68">
        <w:rPr>
          <w:rFonts w:eastAsia="標楷體"/>
          <w:sz w:val="28"/>
          <w:szCs w:val="28"/>
          <w:shd w:val="pct15" w:color="auto" w:fill="FFFFFF"/>
        </w:rPr>
        <w:t>月</w:t>
      </w:r>
      <w:r w:rsidR="00694D68" w:rsidRPr="00694D68">
        <w:rPr>
          <w:rFonts w:eastAsia="標楷體"/>
          <w:sz w:val="28"/>
          <w:szCs w:val="28"/>
          <w:shd w:val="pct15" w:color="auto" w:fill="FFFFFF"/>
        </w:rPr>
        <w:t>15</w:t>
      </w:r>
      <w:r w:rsidR="00694D68" w:rsidRPr="00694D68">
        <w:rPr>
          <w:rFonts w:eastAsia="標楷體"/>
          <w:sz w:val="28"/>
          <w:szCs w:val="28"/>
          <w:shd w:val="pct15" w:color="auto" w:fill="FFFFFF"/>
        </w:rPr>
        <w:t>日至</w:t>
      </w:r>
      <w:r w:rsidR="00694D68" w:rsidRPr="00694D68">
        <w:rPr>
          <w:rFonts w:eastAsia="標楷體"/>
          <w:sz w:val="28"/>
          <w:szCs w:val="28"/>
          <w:shd w:val="pct15" w:color="auto" w:fill="FFFFFF"/>
        </w:rPr>
        <w:t>6</w:t>
      </w:r>
      <w:r w:rsidR="00694D68" w:rsidRPr="00694D68">
        <w:rPr>
          <w:rFonts w:eastAsia="標楷體"/>
          <w:sz w:val="28"/>
          <w:szCs w:val="28"/>
          <w:shd w:val="pct15" w:color="auto" w:fill="FFFFFF"/>
        </w:rPr>
        <w:t>月</w:t>
      </w:r>
      <w:r w:rsidR="00694D68" w:rsidRPr="00694D68">
        <w:rPr>
          <w:rFonts w:eastAsia="標楷體"/>
          <w:sz w:val="28"/>
          <w:szCs w:val="28"/>
          <w:shd w:val="pct15" w:color="auto" w:fill="FFFFFF"/>
        </w:rPr>
        <w:t>15</w:t>
      </w:r>
      <w:r w:rsidR="00694D68" w:rsidRPr="00694D68">
        <w:rPr>
          <w:rFonts w:eastAsia="標楷體"/>
          <w:sz w:val="28"/>
          <w:szCs w:val="28"/>
          <w:shd w:val="pct15" w:color="auto" w:fill="FFFFFF"/>
        </w:rPr>
        <w:t>日</w:t>
      </w:r>
      <w:r w:rsidR="00694D68" w:rsidRPr="00694D68">
        <w:rPr>
          <w:rFonts w:eastAsia="標楷體"/>
          <w:color w:val="FF0000"/>
          <w:sz w:val="28"/>
          <w:szCs w:val="28"/>
          <w:shd w:val="pct15" w:color="auto" w:fill="FFFFFF"/>
        </w:rPr>
        <w:t>15</w:t>
      </w:r>
      <w:r w:rsidR="00694D68" w:rsidRPr="00694D68">
        <w:rPr>
          <w:rFonts w:eastAsia="標楷體"/>
          <w:color w:val="FF0000"/>
          <w:sz w:val="28"/>
          <w:szCs w:val="28"/>
          <w:shd w:val="pct15" w:color="auto" w:fill="FFFFFF"/>
        </w:rPr>
        <w:t>時</w:t>
      </w:r>
      <w:r w:rsidR="00694D68" w:rsidRPr="00694D68">
        <w:rPr>
          <w:rFonts w:eastAsia="標楷體"/>
          <w:color w:val="FF0000"/>
          <w:sz w:val="28"/>
          <w:szCs w:val="28"/>
          <w:shd w:val="pct15" w:color="auto" w:fill="FFFFFF"/>
        </w:rPr>
        <w:t>30</w:t>
      </w:r>
      <w:r w:rsidR="00694D68" w:rsidRPr="00694D68">
        <w:rPr>
          <w:rFonts w:eastAsia="標楷體"/>
          <w:color w:val="FF0000"/>
          <w:sz w:val="28"/>
          <w:szCs w:val="28"/>
          <w:shd w:val="pct15" w:color="auto" w:fill="FFFFFF"/>
        </w:rPr>
        <w:t>分繳費截止</w:t>
      </w:r>
      <w:r w:rsidRPr="00694D68">
        <w:rPr>
          <w:rFonts w:eastAsia="標楷體"/>
          <w:sz w:val="28"/>
          <w:szCs w:val="28"/>
        </w:rPr>
        <w:t>，</w:t>
      </w:r>
      <w:r w:rsidRPr="00694D68">
        <w:rPr>
          <w:rFonts w:eastAsia="標楷體"/>
          <w:b/>
          <w:sz w:val="28"/>
          <w:szCs w:val="28"/>
          <w:u w:val="single"/>
        </w:rPr>
        <w:t>一律以自動櫃員機</w:t>
      </w:r>
      <w:r w:rsidRPr="00694D68">
        <w:rPr>
          <w:rFonts w:eastAsia="標楷體"/>
          <w:b/>
          <w:sz w:val="28"/>
          <w:szCs w:val="28"/>
          <w:u w:val="single"/>
        </w:rPr>
        <w:t>(ATM)</w:t>
      </w:r>
      <w:r w:rsidRPr="00694D68">
        <w:rPr>
          <w:rFonts w:eastAsia="標楷體"/>
          <w:b/>
          <w:sz w:val="28"/>
          <w:szCs w:val="28"/>
          <w:u w:val="single"/>
        </w:rPr>
        <w:t>轉帳繳費</w:t>
      </w:r>
      <w:r w:rsidRPr="00694D68">
        <w:rPr>
          <w:rFonts w:eastAsia="標楷體"/>
          <w:b/>
          <w:sz w:val="28"/>
          <w:szCs w:val="28"/>
          <w:u w:val="single"/>
        </w:rPr>
        <w:t>(</w:t>
      </w:r>
      <w:r w:rsidRPr="00694D68">
        <w:rPr>
          <w:rFonts w:eastAsia="標楷體"/>
          <w:b/>
          <w:sz w:val="28"/>
          <w:szCs w:val="28"/>
          <w:u w:val="single"/>
        </w:rPr>
        <w:t>手續費自付</w:t>
      </w:r>
      <w:r w:rsidRPr="00694D68">
        <w:rPr>
          <w:rFonts w:eastAsia="標楷體"/>
          <w:b/>
          <w:sz w:val="28"/>
          <w:szCs w:val="28"/>
          <w:u w:val="single"/>
        </w:rPr>
        <w:t>)</w:t>
      </w:r>
      <w:r w:rsidRPr="00694D68">
        <w:rPr>
          <w:rFonts w:eastAsia="標楷體"/>
          <w:sz w:val="28"/>
          <w:szCs w:val="28"/>
        </w:rPr>
        <w:t>請投稿</w:t>
      </w:r>
      <w:r w:rsidRPr="00694D68">
        <w:rPr>
          <w:rFonts w:eastAsia="標楷體"/>
          <w:sz w:val="28"/>
          <w:szCs w:val="28"/>
        </w:rPr>
        <w:lastRenderedPageBreak/>
        <w:t>者確認要投稿後，再進行轉帳作業；</w:t>
      </w:r>
      <w:r w:rsidRPr="00694D68">
        <w:rPr>
          <w:rFonts w:eastAsia="標楷體"/>
          <w:b/>
          <w:sz w:val="28"/>
          <w:szCs w:val="28"/>
          <w:u w:val="single"/>
        </w:rPr>
        <w:t>繳交後，不得以任何理由要求退費，故請審慎考量，並再次確認轉帳帳號及金</w:t>
      </w:r>
      <w:r w:rsidRPr="00021DCF">
        <w:rPr>
          <w:rFonts w:eastAsia="標楷體"/>
          <w:b/>
          <w:sz w:val="28"/>
          <w:szCs w:val="28"/>
          <w:u w:val="single"/>
        </w:rPr>
        <w:t>額是否無誤。</w:t>
      </w:r>
    </w:p>
    <w:p w14:paraId="6B07B6AE" w14:textId="77777777" w:rsidR="00287AC6" w:rsidRPr="0030341F" w:rsidRDefault="00287AC6" w:rsidP="00287AC6">
      <w:pPr>
        <w:snapToGrid w:val="0"/>
        <w:spacing w:beforeLines="50" w:before="180"/>
        <w:ind w:firstLineChars="200" w:firstLine="560"/>
        <w:rPr>
          <w:rFonts w:eastAsia="標楷體"/>
          <w:sz w:val="28"/>
          <w:szCs w:val="28"/>
        </w:rPr>
      </w:pPr>
      <w:r w:rsidRPr="0030341F">
        <w:rPr>
          <w:rFonts w:eastAsia="標楷體"/>
          <w:sz w:val="28"/>
          <w:szCs w:val="28"/>
        </w:rPr>
        <w:t>(</w:t>
      </w:r>
      <w:r w:rsidRPr="0030341F">
        <w:rPr>
          <w:rFonts w:eastAsia="標楷體"/>
          <w:sz w:val="28"/>
          <w:szCs w:val="28"/>
        </w:rPr>
        <w:t>三</w:t>
      </w:r>
      <w:r w:rsidRPr="0030341F">
        <w:rPr>
          <w:rFonts w:eastAsia="標楷體"/>
          <w:sz w:val="28"/>
          <w:szCs w:val="28"/>
        </w:rPr>
        <w:t>)</w:t>
      </w:r>
      <w:r w:rsidRPr="0030341F">
        <w:rPr>
          <w:rFonts w:eastAsia="標楷體"/>
          <w:sz w:val="28"/>
          <w:szCs w:val="28"/>
        </w:rPr>
        <w:t>繳款銀行：台北富邦銀行，代碼「</w:t>
      </w:r>
      <w:r w:rsidRPr="0030341F">
        <w:rPr>
          <w:rFonts w:eastAsia="標楷體"/>
          <w:sz w:val="28"/>
          <w:szCs w:val="28"/>
        </w:rPr>
        <w:t>012</w:t>
      </w:r>
      <w:r w:rsidRPr="0030341F">
        <w:rPr>
          <w:rFonts w:eastAsia="標楷體"/>
          <w:sz w:val="28"/>
          <w:szCs w:val="28"/>
        </w:rPr>
        <w:t>」。</w:t>
      </w:r>
    </w:p>
    <w:p w14:paraId="21F82234" w14:textId="77777777" w:rsidR="00287AC6" w:rsidRPr="0030341F" w:rsidRDefault="00287AC6" w:rsidP="00287AC6">
      <w:pPr>
        <w:snapToGrid w:val="0"/>
        <w:ind w:firstLineChars="200" w:firstLine="560"/>
        <w:rPr>
          <w:rFonts w:eastAsia="標楷體"/>
          <w:sz w:val="28"/>
          <w:szCs w:val="28"/>
        </w:rPr>
      </w:pPr>
      <w:r w:rsidRPr="0030341F">
        <w:rPr>
          <w:rFonts w:eastAsia="標楷體"/>
          <w:sz w:val="28"/>
          <w:szCs w:val="28"/>
        </w:rPr>
        <w:t>(</w:t>
      </w:r>
      <w:r w:rsidRPr="0030341F">
        <w:rPr>
          <w:rFonts w:eastAsia="標楷體"/>
          <w:sz w:val="28"/>
          <w:szCs w:val="28"/>
        </w:rPr>
        <w:t>四</w:t>
      </w:r>
      <w:r w:rsidRPr="0030341F">
        <w:rPr>
          <w:rFonts w:eastAsia="標楷體"/>
          <w:sz w:val="28"/>
          <w:szCs w:val="28"/>
        </w:rPr>
        <w:t>)</w:t>
      </w:r>
      <w:r w:rsidRPr="0030341F">
        <w:rPr>
          <w:rFonts w:eastAsia="標楷體"/>
          <w:sz w:val="28"/>
          <w:szCs w:val="28"/>
        </w:rPr>
        <w:t>繳款帳號共</w:t>
      </w:r>
      <w:r w:rsidRPr="0030341F">
        <w:rPr>
          <w:rFonts w:eastAsia="標楷體"/>
          <w:sz w:val="28"/>
          <w:szCs w:val="28"/>
        </w:rPr>
        <w:t>16</w:t>
      </w:r>
      <w:r w:rsidRPr="0030341F">
        <w:rPr>
          <w:rFonts w:eastAsia="標楷體"/>
          <w:sz w:val="28"/>
          <w:szCs w:val="28"/>
        </w:rPr>
        <w:t>碼，即</w:t>
      </w:r>
      <w:r w:rsidRPr="00D74DD2">
        <w:rPr>
          <w:rFonts w:eastAsia="標楷體"/>
          <w:color w:val="FF0000"/>
          <w:sz w:val="28"/>
          <w:szCs w:val="28"/>
        </w:rPr>
        <w:t>2135</w:t>
      </w:r>
      <w:r w:rsidRPr="00D74DD2">
        <w:rPr>
          <w:rFonts w:eastAsia="標楷體" w:hint="eastAsia"/>
          <w:color w:val="FF0000"/>
          <w:sz w:val="28"/>
          <w:szCs w:val="28"/>
        </w:rPr>
        <w:t>7</w:t>
      </w:r>
      <w:r w:rsidRPr="0030341F">
        <w:rPr>
          <w:rFonts w:eastAsia="標楷體"/>
          <w:sz w:val="28"/>
          <w:szCs w:val="28"/>
        </w:rPr>
        <w:t>＋身分證字號</w:t>
      </w:r>
      <w:r w:rsidRPr="0030341F">
        <w:rPr>
          <w:rFonts w:eastAsia="標楷體"/>
          <w:sz w:val="28"/>
          <w:szCs w:val="28"/>
        </w:rPr>
        <w:t>(</w:t>
      </w:r>
      <w:r w:rsidRPr="0030341F">
        <w:rPr>
          <w:rFonts w:eastAsia="標楷體"/>
          <w:sz w:val="28"/>
          <w:szCs w:val="28"/>
        </w:rPr>
        <w:t>英文字母代碼</w:t>
      </w:r>
      <w:r w:rsidRPr="0030341F">
        <w:rPr>
          <w:rFonts w:eastAsia="標楷體"/>
          <w:sz w:val="28"/>
          <w:szCs w:val="28"/>
        </w:rPr>
        <w:t>2</w:t>
      </w:r>
      <w:r w:rsidRPr="0030341F">
        <w:rPr>
          <w:rFonts w:eastAsia="標楷體"/>
          <w:sz w:val="28"/>
          <w:szCs w:val="28"/>
        </w:rPr>
        <w:t>碼</w:t>
      </w:r>
      <w:r w:rsidRPr="0030341F">
        <w:rPr>
          <w:rFonts w:eastAsia="標楷體"/>
          <w:sz w:val="28"/>
          <w:szCs w:val="28"/>
        </w:rPr>
        <w:t>+9</w:t>
      </w:r>
      <w:r w:rsidRPr="0030341F">
        <w:rPr>
          <w:rFonts w:eastAsia="標楷體"/>
          <w:sz w:val="28"/>
          <w:szCs w:val="28"/>
        </w:rPr>
        <w:t>碼</w:t>
      </w:r>
      <w:r w:rsidRPr="0030341F">
        <w:rPr>
          <w:rFonts w:eastAsia="標楷體"/>
          <w:sz w:val="28"/>
          <w:szCs w:val="28"/>
        </w:rPr>
        <w:t>)</w:t>
      </w:r>
    </w:p>
    <w:tbl>
      <w:tblPr>
        <w:tblW w:w="8040" w:type="dxa"/>
        <w:tblCellSpacing w:w="0" w:type="dxa"/>
        <w:tblInd w:w="8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619"/>
        <w:gridCol w:w="619"/>
        <w:gridCol w:w="619"/>
        <w:gridCol w:w="619"/>
        <w:gridCol w:w="619"/>
        <w:gridCol w:w="619"/>
        <w:gridCol w:w="618"/>
        <w:gridCol w:w="618"/>
        <w:gridCol w:w="618"/>
        <w:gridCol w:w="618"/>
        <w:gridCol w:w="618"/>
        <w:gridCol w:w="618"/>
        <w:gridCol w:w="618"/>
      </w:tblGrid>
      <w:tr w:rsidR="00287AC6" w:rsidRPr="0030341F" w14:paraId="24E1C10F" w14:textId="77777777" w:rsidTr="00E5024C">
        <w:trPr>
          <w:trHeight w:val="826"/>
          <w:tblCellSpacing w:w="0" w:type="dxa"/>
        </w:trPr>
        <w:tc>
          <w:tcPr>
            <w:tcW w:w="619" w:type="dxa"/>
          </w:tcPr>
          <w:p w14:paraId="4744FB6F" w14:textId="77777777" w:rsidR="00287AC6" w:rsidRPr="0030341F" w:rsidRDefault="00287AC6" w:rsidP="00E5024C">
            <w:pPr>
              <w:widowControl/>
              <w:snapToGrid w:val="0"/>
              <w:jc w:val="center"/>
              <w:rPr>
                <w:rFonts w:eastAsia="標楷體"/>
                <w:color w:val="0000FF"/>
                <w:kern w:val="0"/>
                <w:sz w:val="28"/>
                <w:szCs w:val="28"/>
              </w:rPr>
            </w:pPr>
            <w:r w:rsidRPr="0030341F">
              <w:rPr>
                <w:rFonts w:eastAsia="標楷體"/>
                <w:color w:val="0000FF"/>
                <w:kern w:val="0"/>
                <w:sz w:val="28"/>
                <w:szCs w:val="28"/>
              </w:rPr>
              <w:t>A</w:t>
            </w:r>
            <w:r w:rsidRPr="0030341F">
              <w:rPr>
                <w:rFonts w:eastAsia="標楷體"/>
                <w:color w:val="0000FF"/>
                <w:kern w:val="0"/>
                <w:sz w:val="28"/>
                <w:szCs w:val="28"/>
              </w:rPr>
              <w:br/>
              <w:t>01</w:t>
            </w:r>
          </w:p>
        </w:tc>
        <w:tc>
          <w:tcPr>
            <w:tcW w:w="619" w:type="dxa"/>
          </w:tcPr>
          <w:p w14:paraId="3C6EA34C" w14:textId="77777777" w:rsidR="00287AC6" w:rsidRPr="0030341F" w:rsidRDefault="00287AC6" w:rsidP="00E5024C">
            <w:pPr>
              <w:widowControl/>
              <w:snapToGrid w:val="0"/>
              <w:jc w:val="center"/>
              <w:rPr>
                <w:rFonts w:eastAsia="標楷體"/>
                <w:color w:val="0000FF"/>
                <w:kern w:val="0"/>
                <w:sz w:val="28"/>
                <w:szCs w:val="28"/>
              </w:rPr>
            </w:pPr>
            <w:r w:rsidRPr="0030341F">
              <w:rPr>
                <w:rFonts w:eastAsia="標楷體"/>
                <w:color w:val="0000FF"/>
                <w:kern w:val="0"/>
                <w:sz w:val="28"/>
                <w:szCs w:val="28"/>
              </w:rPr>
              <w:t>B</w:t>
            </w:r>
            <w:r w:rsidRPr="0030341F">
              <w:rPr>
                <w:rFonts w:eastAsia="標楷體"/>
                <w:color w:val="0000FF"/>
                <w:kern w:val="0"/>
                <w:sz w:val="28"/>
                <w:szCs w:val="28"/>
              </w:rPr>
              <w:br/>
              <w:t>02</w:t>
            </w:r>
          </w:p>
        </w:tc>
        <w:tc>
          <w:tcPr>
            <w:tcW w:w="619" w:type="dxa"/>
          </w:tcPr>
          <w:p w14:paraId="7B7B6981" w14:textId="77777777" w:rsidR="00287AC6" w:rsidRPr="0030341F" w:rsidRDefault="00287AC6" w:rsidP="00E5024C">
            <w:pPr>
              <w:widowControl/>
              <w:tabs>
                <w:tab w:val="center" w:pos="289"/>
              </w:tabs>
              <w:snapToGrid w:val="0"/>
              <w:jc w:val="center"/>
              <w:rPr>
                <w:rFonts w:eastAsia="標楷體"/>
                <w:color w:val="0000FF"/>
                <w:kern w:val="0"/>
                <w:sz w:val="28"/>
                <w:szCs w:val="28"/>
              </w:rPr>
            </w:pPr>
            <w:r w:rsidRPr="0030341F">
              <w:rPr>
                <w:rFonts w:eastAsia="標楷體"/>
                <w:color w:val="0000FF"/>
                <w:kern w:val="0"/>
                <w:sz w:val="28"/>
                <w:szCs w:val="28"/>
              </w:rPr>
              <w:t>C</w:t>
            </w:r>
            <w:r w:rsidRPr="0030341F">
              <w:rPr>
                <w:rFonts w:eastAsia="標楷體"/>
                <w:color w:val="0000FF"/>
                <w:kern w:val="0"/>
                <w:sz w:val="28"/>
                <w:szCs w:val="28"/>
              </w:rPr>
              <w:br/>
              <w:t>03</w:t>
            </w:r>
          </w:p>
        </w:tc>
        <w:tc>
          <w:tcPr>
            <w:tcW w:w="619" w:type="dxa"/>
          </w:tcPr>
          <w:p w14:paraId="488B8455" w14:textId="77777777" w:rsidR="00287AC6" w:rsidRPr="0030341F" w:rsidRDefault="00287AC6" w:rsidP="00E5024C">
            <w:pPr>
              <w:widowControl/>
              <w:snapToGrid w:val="0"/>
              <w:jc w:val="center"/>
              <w:rPr>
                <w:rFonts w:eastAsia="標楷體"/>
                <w:color w:val="0000FF"/>
                <w:kern w:val="0"/>
                <w:sz w:val="28"/>
                <w:szCs w:val="28"/>
              </w:rPr>
            </w:pPr>
            <w:r w:rsidRPr="0030341F">
              <w:rPr>
                <w:rFonts w:eastAsia="標楷體"/>
                <w:color w:val="0000FF"/>
                <w:kern w:val="0"/>
                <w:sz w:val="28"/>
                <w:szCs w:val="28"/>
              </w:rPr>
              <w:t>D</w:t>
            </w:r>
            <w:r w:rsidRPr="0030341F">
              <w:rPr>
                <w:rFonts w:eastAsia="標楷體"/>
                <w:color w:val="0000FF"/>
                <w:kern w:val="0"/>
                <w:sz w:val="28"/>
                <w:szCs w:val="28"/>
              </w:rPr>
              <w:br/>
              <w:t>04</w:t>
            </w:r>
          </w:p>
        </w:tc>
        <w:tc>
          <w:tcPr>
            <w:tcW w:w="619" w:type="dxa"/>
          </w:tcPr>
          <w:p w14:paraId="2B607E22" w14:textId="77777777" w:rsidR="00287AC6" w:rsidRPr="0030341F" w:rsidRDefault="00287AC6" w:rsidP="00E5024C">
            <w:pPr>
              <w:widowControl/>
              <w:snapToGrid w:val="0"/>
              <w:jc w:val="center"/>
              <w:rPr>
                <w:rFonts w:eastAsia="標楷體"/>
                <w:color w:val="0000FF"/>
                <w:kern w:val="0"/>
                <w:sz w:val="28"/>
                <w:szCs w:val="28"/>
              </w:rPr>
            </w:pPr>
            <w:r w:rsidRPr="0030341F">
              <w:rPr>
                <w:rFonts w:eastAsia="標楷體"/>
                <w:color w:val="0000FF"/>
                <w:kern w:val="0"/>
                <w:sz w:val="28"/>
                <w:szCs w:val="28"/>
              </w:rPr>
              <w:t>E</w:t>
            </w:r>
            <w:r w:rsidRPr="0030341F">
              <w:rPr>
                <w:rFonts w:eastAsia="標楷體"/>
                <w:color w:val="0000FF"/>
                <w:kern w:val="0"/>
                <w:sz w:val="28"/>
                <w:szCs w:val="28"/>
              </w:rPr>
              <w:br/>
              <w:t>05</w:t>
            </w:r>
          </w:p>
        </w:tc>
        <w:tc>
          <w:tcPr>
            <w:tcW w:w="619" w:type="dxa"/>
          </w:tcPr>
          <w:p w14:paraId="2FD39C3E" w14:textId="77777777" w:rsidR="00287AC6" w:rsidRPr="0030341F" w:rsidRDefault="00287AC6" w:rsidP="00E5024C">
            <w:pPr>
              <w:widowControl/>
              <w:snapToGrid w:val="0"/>
              <w:jc w:val="center"/>
              <w:rPr>
                <w:rFonts w:eastAsia="標楷體"/>
                <w:color w:val="0000FF"/>
                <w:kern w:val="0"/>
                <w:sz w:val="28"/>
                <w:szCs w:val="28"/>
              </w:rPr>
            </w:pPr>
            <w:r w:rsidRPr="0030341F">
              <w:rPr>
                <w:rFonts w:eastAsia="標楷體"/>
                <w:color w:val="0000FF"/>
                <w:kern w:val="0"/>
                <w:sz w:val="28"/>
                <w:szCs w:val="28"/>
              </w:rPr>
              <w:t>F</w:t>
            </w:r>
            <w:r w:rsidRPr="0030341F">
              <w:rPr>
                <w:rFonts w:eastAsia="標楷體"/>
                <w:color w:val="0000FF"/>
                <w:kern w:val="0"/>
                <w:sz w:val="28"/>
                <w:szCs w:val="28"/>
              </w:rPr>
              <w:br/>
              <w:t>06</w:t>
            </w:r>
          </w:p>
        </w:tc>
        <w:tc>
          <w:tcPr>
            <w:tcW w:w="618" w:type="dxa"/>
          </w:tcPr>
          <w:p w14:paraId="641DD1B6" w14:textId="77777777" w:rsidR="00287AC6" w:rsidRPr="0030341F" w:rsidRDefault="00287AC6" w:rsidP="00E5024C">
            <w:pPr>
              <w:widowControl/>
              <w:snapToGrid w:val="0"/>
              <w:jc w:val="center"/>
              <w:rPr>
                <w:rFonts w:eastAsia="標楷體"/>
                <w:color w:val="0000FF"/>
                <w:kern w:val="0"/>
                <w:sz w:val="28"/>
                <w:szCs w:val="28"/>
              </w:rPr>
            </w:pPr>
            <w:r w:rsidRPr="0030341F">
              <w:rPr>
                <w:rFonts w:eastAsia="標楷體"/>
                <w:color w:val="0000FF"/>
                <w:kern w:val="0"/>
                <w:sz w:val="28"/>
                <w:szCs w:val="28"/>
              </w:rPr>
              <w:t>G</w:t>
            </w:r>
            <w:r w:rsidRPr="0030341F">
              <w:rPr>
                <w:rFonts w:eastAsia="標楷體"/>
                <w:color w:val="0000FF"/>
                <w:kern w:val="0"/>
                <w:sz w:val="28"/>
                <w:szCs w:val="28"/>
              </w:rPr>
              <w:br/>
              <w:t>07</w:t>
            </w:r>
          </w:p>
        </w:tc>
        <w:tc>
          <w:tcPr>
            <w:tcW w:w="618" w:type="dxa"/>
          </w:tcPr>
          <w:p w14:paraId="67030F21" w14:textId="77777777" w:rsidR="00287AC6" w:rsidRPr="0030341F" w:rsidRDefault="00287AC6" w:rsidP="00E5024C">
            <w:pPr>
              <w:widowControl/>
              <w:snapToGrid w:val="0"/>
              <w:jc w:val="center"/>
              <w:rPr>
                <w:rFonts w:eastAsia="標楷體"/>
                <w:color w:val="0000FF"/>
                <w:kern w:val="0"/>
                <w:sz w:val="28"/>
                <w:szCs w:val="28"/>
              </w:rPr>
            </w:pPr>
            <w:r w:rsidRPr="0030341F">
              <w:rPr>
                <w:rFonts w:eastAsia="標楷體"/>
                <w:color w:val="0000FF"/>
                <w:kern w:val="0"/>
                <w:sz w:val="28"/>
                <w:szCs w:val="28"/>
              </w:rPr>
              <w:t>H</w:t>
            </w:r>
            <w:r w:rsidRPr="0030341F">
              <w:rPr>
                <w:rFonts w:eastAsia="標楷體"/>
                <w:color w:val="0000FF"/>
                <w:kern w:val="0"/>
                <w:sz w:val="28"/>
                <w:szCs w:val="28"/>
              </w:rPr>
              <w:br/>
              <w:t>08</w:t>
            </w:r>
          </w:p>
        </w:tc>
        <w:tc>
          <w:tcPr>
            <w:tcW w:w="618" w:type="dxa"/>
          </w:tcPr>
          <w:p w14:paraId="7B6840EC" w14:textId="77777777" w:rsidR="00287AC6" w:rsidRPr="0030341F" w:rsidRDefault="00287AC6" w:rsidP="00E5024C">
            <w:pPr>
              <w:widowControl/>
              <w:snapToGrid w:val="0"/>
              <w:jc w:val="center"/>
              <w:rPr>
                <w:rFonts w:eastAsia="標楷體"/>
                <w:color w:val="0000FF"/>
                <w:kern w:val="0"/>
                <w:sz w:val="28"/>
                <w:szCs w:val="28"/>
              </w:rPr>
            </w:pPr>
            <w:r w:rsidRPr="0030341F">
              <w:rPr>
                <w:rFonts w:eastAsia="標楷體"/>
                <w:color w:val="0000FF"/>
                <w:kern w:val="0"/>
                <w:sz w:val="28"/>
                <w:szCs w:val="28"/>
              </w:rPr>
              <w:t>I</w:t>
            </w:r>
            <w:r w:rsidRPr="0030341F">
              <w:rPr>
                <w:rFonts w:eastAsia="標楷體"/>
                <w:color w:val="0000FF"/>
                <w:kern w:val="0"/>
                <w:sz w:val="28"/>
                <w:szCs w:val="28"/>
              </w:rPr>
              <w:br/>
              <w:t>09</w:t>
            </w:r>
          </w:p>
        </w:tc>
        <w:tc>
          <w:tcPr>
            <w:tcW w:w="618" w:type="dxa"/>
          </w:tcPr>
          <w:p w14:paraId="698F9910" w14:textId="77777777" w:rsidR="00287AC6" w:rsidRPr="0030341F" w:rsidRDefault="00287AC6" w:rsidP="00E5024C">
            <w:pPr>
              <w:widowControl/>
              <w:snapToGrid w:val="0"/>
              <w:jc w:val="center"/>
              <w:rPr>
                <w:rFonts w:eastAsia="標楷體"/>
                <w:color w:val="0000FF"/>
                <w:kern w:val="0"/>
                <w:sz w:val="28"/>
                <w:szCs w:val="28"/>
              </w:rPr>
            </w:pPr>
            <w:r w:rsidRPr="0030341F">
              <w:rPr>
                <w:rFonts w:eastAsia="標楷體"/>
                <w:color w:val="0000FF"/>
                <w:kern w:val="0"/>
                <w:sz w:val="28"/>
                <w:szCs w:val="28"/>
              </w:rPr>
              <w:t>J</w:t>
            </w:r>
            <w:r w:rsidRPr="0030341F">
              <w:rPr>
                <w:rFonts w:eastAsia="標楷體"/>
                <w:color w:val="0000FF"/>
                <w:kern w:val="0"/>
                <w:sz w:val="28"/>
                <w:szCs w:val="28"/>
              </w:rPr>
              <w:br/>
              <w:t>10</w:t>
            </w:r>
          </w:p>
        </w:tc>
        <w:tc>
          <w:tcPr>
            <w:tcW w:w="618" w:type="dxa"/>
          </w:tcPr>
          <w:p w14:paraId="44EFFA6A" w14:textId="77777777" w:rsidR="00287AC6" w:rsidRPr="0030341F" w:rsidRDefault="00287AC6" w:rsidP="00E5024C">
            <w:pPr>
              <w:widowControl/>
              <w:snapToGrid w:val="0"/>
              <w:jc w:val="center"/>
              <w:rPr>
                <w:rFonts w:eastAsia="標楷體"/>
                <w:color w:val="0000FF"/>
                <w:kern w:val="0"/>
                <w:sz w:val="28"/>
                <w:szCs w:val="28"/>
              </w:rPr>
            </w:pPr>
            <w:r w:rsidRPr="0030341F">
              <w:rPr>
                <w:rFonts w:eastAsia="標楷體"/>
                <w:color w:val="0000FF"/>
                <w:kern w:val="0"/>
                <w:sz w:val="28"/>
                <w:szCs w:val="28"/>
              </w:rPr>
              <w:t>K</w:t>
            </w:r>
            <w:r w:rsidRPr="0030341F">
              <w:rPr>
                <w:rFonts w:eastAsia="標楷體"/>
                <w:color w:val="0000FF"/>
                <w:kern w:val="0"/>
                <w:sz w:val="28"/>
                <w:szCs w:val="28"/>
              </w:rPr>
              <w:br/>
              <w:t>11</w:t>
            </w:r>
          </w:p>
        </w:tc>
        <w:tc>
          <w:tcPr>
            <w:tcW w:w="618" w:type="dxa"/>
          </w:tcPr>
          <w:p w14:paraId="45669B29" w14:textId="77777777" w:rsidR="00287AC6" w:rsidRPr="0030341F" w:rsidRDefault="00287AC6" w:rsidP="00E5024C">
            <w:pPr>
              <w:widowControl/>
              <w:snapToGrid w:val="0"/>
              <w:jc w:val="center"/>
              <w:rPr>
                <w:rFonts w:eastAsia="標楷體"/>
                <w:color w:val="0000FF"/>
                <w:kern w:val="0"/>
                <w:sz w:val="28"/>
                <w:szCs w:val="28"/>
              </w:rPr>
            </w:pPr>
            <w:r w:rsidRPr="0030341F">
              <w:rPr>
                <w:rFonts w:eastAsia="標楷體"/>
                <w:color w:val="0000FF"/>
                <w:kern w:val="0"/>
                <w:sz w:val="28"/>
                <w:szCs w:val="28"/>
              </w:rPr>
              <w:t>L</w:t>
            </w:r>
            <w:r w:rsidRPr="0030341F">
              <w:rPr>
                <w:rFonts w:eastAsia="標楷體"/>
                <w:color w:val="0000FF"/>
                <w:kern w:val="0"/>
                <w:sz w:val="28"/>
                <w:szCs w:val="28"/>
              </w:rPr>
              <w:br/>
              <w:t>12</w:t>
            </w:r>
          </w:p>
        </w:tc>
        <w:tc>
          <w:tcPr>
            <w:tcW w:w="618" w:type="dxa"/>
          </w:tcPr>
          <w:p w14:paraId="0C5B47E5" w14:textId="77777777" w:rsidR="00287AC6" w:rsidRPr="0030341F" w:rsidRDefault="00287AC6" w:rsidP="00E5024C">
            <w:pPr>
              <w:widowControl/>
              <w:snapToGrid w:val="0"/>
              <w:jc w:val="center"/>
              <w:rPr>
                <w:rFonts w:eastAsia="標楷體"/>
                <w:color w:val="0000FF"/>
                <w:kern w:val="0"/>
                <w:sz w:val="28"/>
                <w:szCs w:val="28"/>
              </w:rPr>
            </w:pPr>
            <w:r w:rsidRPr="0030341F">
              <w:rPr>
                <w:rFonts w:eastAsia="標楷體"/>
                <w:color w:val="0000FF"/>
                <w:kern w:val="0"/>
                <w:sz w:val="28"/>
                <w:szCs w:val="28"/>
              </w:rPr>
              <w:t>M</w:t>
            </w:r>
            <w:r w:rsidRPr="0030341F">
              <w:rPr>
                <w:rFonts w:eastAsia="標楷體"/>
                <w:color w:val="0000FF"/>
                <w:kern w:val="0"/>
                <w:sz w:val="28"/>
                <w:szCs w:val="28"/>
              </w:rPr>
              <w:br/>
              <w:t>13</w:t>
            </w:r>
          </w:p>
        </w:tc>
      </w:tr>
      <w:tr w:rsidR="00287AC6" w:rsidRPr="0030341F" w14:paraId="75B1EDCE" w14:textId="77777777" w:rsidTr="00E5024C">
        <w:trPr>
          <w:trHeight w:val="725"/>
          <w:tblCellSpacing w:w="0" w:type="dxa"/>
        </w:trPr>
        <w:tc>
          <w:tcPr>
            <w:tcW w:w="619" w:type="dxa"/>
          </w:tcPr>
          <w:p w14:paraId="03B81E04" w14:textId="77777777" w:rsidR="00287AC6" w:rsidRPr="0030341F" w:rsidRDefault="00287AC6" w:rsidP="00E5024C">
            <w:pPr>
              <w:widowControl/>
              <w:snapToGrid w:val="0"/>
              <w:jc w:val="center"/>
              <w:rPr>
                <w:rFonts w:eastAsia="標楷體"/>
                <w:color w:val="0000FF"/>
                <w:kern w:val="0"/>
                <w:sz w:val="28"/>
                <w:szCs w:val="28"/>
              </w:rPr>
            </w:pPr>
            <w:r w:rsidRPr="0030341F">
              <w:rPr>
                <w:rFonts w:eastAsia="標楷體"/>
                <w:color w:val="0000FF"/>
                <w:kern w:val="0"/>
                <w:sz w:val="28"/>
                <w:szCs w:val="28"/>
              </w:rPr>
              <w:t>N</w:t>
            </w:r>
            <w:r w:rsidRPr="0030341F">
              <w:rPr>
                <w:rFonts w:eastAsia="標楷體"/>
                <w:color w:val="0000FF"/>
                <w:kern w:val="0"/>
                <w:sz w:val="28"/>
                <w:szCs w:val="28"/>
              </w:rPr>
              <w:br/>
              <w:t>14</w:t>
            </w:r>
          </w:p>
        </w:tc>
        <w:tc>
          <w:tcPr>
            <w:tcW w:w="619" w:type="dxa"/>
          </w:tcPr>
          <w:p w14:paraId="49643075" w14:textId="77777777" w:rsidR="00287AC6" w:rsidRPr="0030341F" w:rsidRDefault="00287AC6" w:rsidP="00E5024C">
            <w:pPr>
              <w:widowControl/>
              <w:snapToGrid w:val="0"/>
              <w:jc w:val="center"/>
              <w:rPr>
                <w:rFonts w:eastAsia="標楷體"/>
                <w:color w:val="0000FF"/>
                <w:kern w:val="0"/>
                <w:sz w:val="28"/>
                <w:szCs w:val="28"/>
              </w:rPr>
            </w:pPr>
            <w:r w:rsidRPr="0030341F">
              <w:rPr>
                <w:rFonts w:eastAsia="標楷體"/>
                <w:color w:val="0000FF"/>
                <w:kern w:val="0"/>
                <w:sz w:val="28"/>
                <w:szCs w:val="28"/>
              </w:rPr>
              <w:t>O</w:t>
            </w:r>
            <w:r w:rsidRPr="0030341F">
              <w:rPr>
                <w:rFonts w:eastAsia="標楷體"/>
                <w:color w:val="0000FF"/>
                <w:kern w:val="0"/>
                <w:sz w:val="28"/>
                <w:szCs w:val="28"/>
              </w:rPr>
              <w:br/>
              <w:t>15</w:t>
            </w:r>
          </w:p>
        </w:tc>
        <w:tc>
          <w:tcPr>
            <w:tcW w:w="619" w:type="dxa"/>
          </w:tcPr>
          <w:p w14:paraId="23A3CA67" w14:textId="77777777" w:rsidR="00287AC6" w:rsidRPr="0030341F" w:rsidRDefault="00287AC6" w:rsidP="00E5024C">
            <w:pPr>
              <w:widowControl/>
              <w:snapToGrid w:val="0"/>
              <w:jc w:val="center"/>
              <w:rPr>
                <w:rFonts w:eastAsia="標楷體"/>
                <w:color w:val="0000FF"/>
                <w:kern w:val="0"/>
                <w:sz w:val="28"/>
                <w:szCs w:val="28"/>
              </w:rPr>
            </w:pPr>
            <w:r w:rsidRPr="0030341F">
              <w:rPr>
                <w:rFonts w:eastAsia="標楷體"/>
                <w:color w:val="0000FF"/>
                <w:kern w:val="0"/>
                <w:sz w:val="28"/>
                <w:szCs w:val="28"/>
              </w:rPr>
              <w:t>P</w:t>
            </w:r>
            <w:r w:rsidRPr="0030341F">
              <w:rPr>
                <w:rFonts w:eastAsia="標楷體"/>
                <w:color w:val="0000FF"/>
                <w:kern w:val="0"/>
                <w:sz w:val="28"/>
                <w:szCs w:val="28"/>
              </w:rPr>
              <w:br/>
              <w:t>16</w:t>
            </w:r>
          </w:p>
        </w:tc>
        <w:tc>
          <w:tcPr>
            <w:tcW w:w="619" w:type="dxa"/>
          </w:tcPr>
          <w:p w14:paraId="5D989959" w14:textId="77777777" w:rsidR="00287AC6" w:rsidRPr="0030341F" w:rsidRDefault="00287AC6" w:rsidP="00E5024C">
            <w:pPr>
              <w:widowControl/>
              <w:snapToGrid w:val="0"/>
              <w:jc w:val="center"/>
              <w:rPr>
                <w:rFonts w:eastAsia="標楷體"/>
                <w:color w:val="0000FF"/>
                <w:kern w:val="0"/>
                <w:sz w:val="28"/>
                <w:szCs w:val="28"/>
              </w:rPr>
            </w:pPr>
            <w:r w:rsidRPr="0030341F">
              <w:rPr>
                <w:rFonts w:eastAsia="標楷體"/>
                <w:color w:val="0000FF"/>
                <w:kern w:val="0"/>
                <w:sz w:val="28"/>
                <w:szCs w:val="28"/>
              </w:rPr>
              <w:t>Q</w:t>
            </w:r>
            <w:r w:rsidRPr="0030341F">
              <w:rPr>
                <w:rFonts w:eastAsia="標楷體"/>
                <w:color w:val="0000FF"/>
                <w:kern w:val="0"/>
                <w:sz w:val="28"/>
                <w:szCs w:val="28"/>
              </w:rPr>
              <w:br/>
              <w:t>17</w:t>
            </w:r>
          </w:p>
        </w:tc>
        <w:tc>
          <w:tcPr>
            <w:tcW w:w="619" w:type="dxa"/>
          </w:tcPr>
          <w:p w14:paraId="423FD38F" w14:textId="77777777" w:rsidR="00287AC6" w:rsidRPr="0030341F" w:rsidRDefault="00287AC6" w:rsidP="00E5024C">
            <w:pPr>
              <w:widowControl/>
              <w:snapToGrid w:val="0"/>
              <w:jc w:val="center"/>
              <w:rPr>
                <w:rFonts w:eastAsia="標楷體"/>
                <w:color w:val="0000FF"/>
                <w:kern w:val="0"/>
                <w:sz w:val="28"/>
                <w:szCs w:val="28"/>
              </w:rPr>
            </w:pPr>
            <w:r w:rsidRPr="0030341F">
              <w:rPr>
                <w:rFonts w:eastAsia="標楷體"/>
                <w:color w:val="0000FF"/>
                <w:kern w:val="0"/>
                <w:sz w:val="28"/>
                <w:szCs w:val="28"/>
              </w:rPr>
              <w:t>R</w:t>
            </w:r>
            <w:r w:rsidRPr="0030341F">
              <w:rPr>
                <w:rFonts w:eastAsia="標楷體"/>
                <w:color w:val="0000FF"/>
                <w:kern w:val="0"/>
                <w:sz w:val="28"/>
                <w:szCs w:val="28"/>
              </w:rPr>
              <w:br/>
              <w:t>18</w:t>
            </w:r>
          </w:p>
        </w:tc>
        <w:tc>
          <w:tcPr>
            <w:tcW w:w="619" w:type="dxa"/>
          </w:tcPr>
          <w:p w14:paraId="25A3E1D4" w14:textId="77777777" w:rsidR="00287AC6" w:rsidRPr="0030341F" w:rsidRDefault="00287AC6" w:rsidP="00E5024C">
            <w:pPr>
              <w:widowControl/>
              <w:snapToGrid w:val="0"/>
              <w:jc w:val="center"/>
              <w:rPr>
                <w:rFonts w:eastAsia="標楷體"/>
                <w:color w:val="0000FF"/>
                <w:kern w:val="0"/>
                <w:sz w:val="28"/>
                <w:szCs w:val="28"/>
              </w:rPr>
            </w:pPr>
            <w:r w:rsidRPr="0030341F">
              <w:rPr>
                <w:rFonts w:eastAsia="標楷體"/>
                <w:color w:val="0000FF"/>
                <w:kern w:val="0"/>
                <w:sz w:val="28"/>
                <w:szCs w:val="28"/>
              </w:rPr>
              <w:t>S</w:t>
            </w:r>
            <w:r w:rsidRPr="0030341F">
              <w:rPr>
                <w:rFonts w:eastAsia="標楷體"/>
                <w:color w:val="0000FF"/>
                <w:kern w:val="0"/>
                <w:sz w:val="28"/>
                <w:szCs w:val="28"/>
              </w:rPr>
              <w:br/>
              <w:t>19</w:t>
            </w:r>
          </w:p>
        </w:tc>
        <w:tc>
          <w:tcPr>
            <w:tcW w:w="618" w:type="dxa"/>
          </w:tcPr>
          <w:p w14:paraId="1B1B436E" w14:textId="77777777" w:rsidR="00287AC6" w:rsidRPr="0030341F" w:rsidRDefault="00287AC6" w:rsidP="00E5024C">
            <w:pPr>
              <w:widowControl/>
              <w:snapToGrid w:val="0"/>
              <w:jc w:val="center"/>
              <w:rPr>
                <w:rFonts w:eastAsia="標楷體"/>
                <w:color w:val="0000FF"/>
                <w:kern w:val="0"/>
                <w:sz w:val="28"/>
                <w:szCs w:val="28"/>
              </w:rPr>
            </w:pPr>
            <w:r w:rsidRPr="0030341F">
              <w:rPr>
                <w:rFonts w:eastAsia="標楷體"/>
                <w:color w:val="0000FF"/>
                <w:kern w:val="0"/>
                <w:sz w:val="28"/>
                <w:szCs w:val="28"/>
              </w:rPr>
              <w:t>T</w:t>
            </w:r>
            <w:r w:rsidRPr="0030341F">
              <w:rPr>
                <w:rFonts w:eastAsia="標楷體"/>
                <w:color w:val="0000FF"/>
                <w:kern w:val="0"/>
                <w:sz w:val="28"/>
                <w:szCs w:val="28"/>
              </w:rPr>
              <w:br/>
              <w:t>20</w:t>
            </w:r>
          </w:p>
        </w:tc>
        <w:tc>
          <w:tcPr>
            <w:tcW w:w="618" w:type="dxa"/>
          </w:tcPr>
          <w:p w14:paraId="7FF69C63" w14:textId="77777777" w:rsidR="00287AC6" w:rsidRPr="0030341F" w:rsidRDefault="00287AC6" w:rsidP="00E5024C">
            <w:pPr>
              <w:widowControl/>
              <w:snapToGrid w:val="0"/>
              <w:jc w:val="center"/>
              <w:rPr>
                <w:rFonts w:eastAsia="標楷體"/>
                <w:color w:val="0000FF"/>
                <w:kern w:val="0"/>
                <w:sz w:val="28"/>
                <w:szCs w:val="28"/>
              </w:rPr>
            </w:pPr>
            <w:r w:rsidRPr="0030341F">
              <w:rPr>
                <w:rFonts w:eastAsia="標楷體"/>
                <w:color w:val="0000FF"/>
                <w:kern w:val="0"/>
                <w:sz w:val="28"/>
                <w:szCs w:val="28"/>
              </w:rPr>
              <w:t>U</w:t>
            </w:r>
            <w:r w:rsidRPr="0030341F">
              <w:rPr>
                <w:rFonts w:eastAsia="標楷體"/>
                <w:color w:val="0000FF"/>
                <w:kern w:val="0"/>
                <w:sz w:val="28"/>
                <w:szCs w:val="28"/>
              </w:rPr>
              <w:br/>
              <w:t>21</w:t>
            </w:r>
          </w:p>
        </w:tc>
        <w:tc>
          <w:tcPr>
            <w:tcW w:w="618" w:type="dxa"/>
          </w:tcPr>
          <w:p w14:paraId="32DA8278" w14:textId="77777777" w:rsidR="00287AC6" w:rsidRPr="0030341F" w:rsidRDefault="00287AC6" w:rsidP="00E5024C">
            <w:pPr>
              <w:widowControl/>
              <w:snapToGrid w:val="0"/>
              <w:jc w:val="center"/>
              <w:rPr>
                <w:rFonts w:eastAsia="標楷體"/>
                <w:color w:val="0000FF"/>
                <w:kern w:val="0"/>
                <w:sz w:val="28"/>
                <w:szCs w:val="28"/>
              </w:rPr>
            </w:pPr>
            <w:r w:rsidRPr="0030341F">
              <w:rPr>
                <w:rFonts w:eastAsia="標楷體"/>
                <w:color w:val="0000FF"/>
                <w:kern w:val="0"/>
                <w:sz w:val="28"/>
                <w:szCs w:val="28"/>
              </w:rPr>
              <w:t>V</w:t>
            </w:r>
            <w:r w:rsidRPr="0030341F">
              <w:rPr>
                <w:rFonts w:eastAsia="標楷體"/>
                <w:color w:val="0000FF"/>
                <w:kern w:val="0"/>
                <w:sz w:val="28"/>
                <w:szCs w:val="28"/>
              </w:rPr>
              <w:br/>
              <w:t>22</w:t>
            </w:r>
          </w:p>
        </w:tc>
        <w:tc>
          <w:tcPr>
            <w:tcW w:w="618" w:type="dxa"/>
          </w:tcPr>
          <w:p w14:paraId="03CBFCDB" w14:textId="77777777" w:rsidR="00287AC6" w:rsidRPr="0030341F" w:rsidRDefault="00287AC6" w:rsidP="00E5024C">
            <w:pPr>
              <w:widowControl/>
              <w:snapToGrid w:val="0"/>
              <w:jc w:val="center"/>
              <w:rPr>
                <w:rFonts w:eastAsia="標楷體"/>
                <w:color w:val="0000FF"/>
                <w:kern w:val="0"/>
                <w:sz w:val="28"/>
                <w:szCs w:val="28"/>
              </w:rPr>
            </w:pPr>
            <w:r w:rsidRPr="0030341F">
              <w:rPr>
                <w:rFonts w:eastAsia="標楷體"/>
                <w:color w:val="0000FF"/>
                <w:kern w:val="0"/>
                <w:sz w:val="28"/>
                <w:szCs w:val="28"/>
              </w:rPr>
              <w:t>W</w:t>
            </w:r>
            <w:r w:rsidRPr="0030341F">
              <w:rPr>
                <w:rFonts w:eastAsia="標楷體"/>
                <w:color w:val="0000FF"/>
                <w:kern w:val="0"/>
                <w:sz w:val="28"/>
                <w:szCs w:val="28"/>
              </w:rPr>
              <w:br/>
              <w:t>23</w:t>
            </w:r>
          </w:p>
        </w:tc>
        <w:tc>
          <w:tcPr>
            <w:tcW w:w="618" w:type="dxa"/>
          </w:tcPr>
          <w:p w14:paraId="43B00712" w14:textId="77777777" w:rsidR="00287AC6" w:rsidRPr="0030341F" w:rsidRDefault="00287AC6" w:rsidP="00E5024C">
            <w:pPr>
              <w:widowControl/>
              <w:snapToGrid w:val="0"/>
              <w:jc w:val="center"/>
              <w:rPr>
                <w:rFonts w:eastAsia="標楷體"/>
                <w:color w:val="0000FF"/>
                <w:kern w:val="0"/>
                <w:sz w:val="28"/>
                <w:szCs w:val="28"/>
              </w:rPr>
            </w:pPr>
            <w:r w:rsidRPr="0030341F">
              <w:rPr>
                <w:rFonts w:eastAsia="標楷體"/>
                <w:color w:val="0000FF"/>
                <w:kern w:val="0"/>
                <w:sz w:val="28"/>
                <w:szCs w:val="28"/>
              </w:rPr>
              <w:t>X</w:t>
            </w:r>
            <w:r w:rsidRPr="0030341F">
              <w:rPr>
                <w:rFonts w:eastAsia="標楷體"/>
                <w:color w:val="0000FF"/>
                <w:kern w:val="0"/>
                <w:sz w:val="28"/>
                <w:szCs w:val="28"/>
              </w:rPr>
              <w:br/>
              <w:t>24</w:t>
            </w:r>
          </w:p>
        </w:tc>
        <w:tc>
          <w:tcPr>
            <w:tcW w:w="618" w:type="dxa"/>
          </w:tcPr>
          <w:p w14:paraId="530C0924" w14:textId="77777777" w:rsidR="00287AC6" w:rsidRPr="0030341F" w:rsidRDefault="00287AC6" w:rsidP="00E5024C">
            <w:pPr>
              <w:widowControl/>
              <w:snapToGrid w:val="0"/>
              <w:jc w:val="center"/>
              <w:rPr>
                <w:rFonts w:eastAsia="標楷體"/>
                <w:color w:val="0000FF"/>
                <w:kern w:val="0"/>
                <w:sz w:val="28"/>
                <w:szCs w:val="28"/>
              </w:rPr>
            </w:pPr>
            <w:r w:rsidRPr="0030341F">
              <w:rPr>
                <w:rFonts w:eastAsia="標楷體"/>
                <w:color w:val="0000FF"/>
                <w:kern w:val="0"/>
                <w:sz w:val="28"/>
                <w:szCs w:val="28"/>
              </w:rPr>
              <w:t>Y</w:t>
            </w:r>
            <w:r w:rsidRPr="0030341F">
              <w:rPr>
                <w:rFonts w:eastAsia="標楷體"/>
                <w:color w:val="0000FF"/>
                <w:kern w:val="0"/>
                <w:sz w:val="28"/>
                <w:szCs w:val="28"/>
              </w:rPr>
              <w:br/>
              <w:t>25</w:t>
            </w:r>
          </w:p>
        </w:tc>
        <w:tc>
          <w:tcPr>
            <w:tcW w:w="618" w:type="dxa"/>
          </w:tcPr>
          <w:p w14:paraId="0FC78E7C" w14:textId="77777777" w:rsidR="00287AC6" w:rsidRPr="0030341F" w:rsidRDefault="00287AC6" w:rsidP="00E5024C">
            <w:pPr>
              <w:widowControl/>
              <w:snapToGrid w:val="0"/>
              <w:jc w:val="center"/>
              <w:rPr>
                <w:rFonts w:eastAsia="標楷體"/>
                <w:color w:val="0000FF"/>
                <w:kern w:val="0"/>
                <w:sz w:val="28"/>
                <w:szCs w:val="28"/>
              </w:rPr>
            </w:pPr>
            <w:r w:rsidRPr="0030341F">
              <w:rPr>
                <w:rFonts w:eastAsia="標楷體"/>
                <w:color w:val="0000FF"/>
                <w:kern w:val="0"/>
                <w:sz w:val="28"/>
                <w:szCs w:val="28"/>
              </w:rPr>
              <w:t>Z</w:t>
            </w:r>
            <w:r w:rsidRPr="0030341F">
              <w:rPr>
                <w:rFonts w:eastAsia="標楷體"/>
                <w:color w:val="0000FF"/>
                <w:kern w:val="0"/>
                <w:sz w:val="28"/>
                <w:szCs w:val="28"/>
              </w:rPr>
              <w:br/>
              <w:t>26</w:t>
            </w:r>
          </w:p>
        </w:tc>
      </w:tr>
    </w:tbl>
    <w:p w14:paraId="45FCF1F8" w14:textId="77777777" w:rsidR="00287AC6" w:rsidRPr="0030341F" w:rsidRDefault="00287AC6" w:rsidP="00287AC6">
      <w:pPr>
        <w:snapToGrid w:val="0"/>
        <w:ind w:firstLineChars="350" w:firstLine="980"/>
        <w:rPr>
          <w:rFonts w:eastAsia="標楷體"/>
          <w:sz w:val="28"/>
          <w:szCs w:val="28"/>
        </w:rPr>
      </w:pPr>
      <w:r w:rsidRPr="0030341F">
        <w:rPr>
          <w:rFonts w:eastAsia="標楷體"/>
          <w:sz w:val="28"/>
          <w:szCs w:val="28"/>
        </w:rPr>
        <w:t>(</w:t>
      </w:r>
      <w:r w:rsidRPr="0030341F">
        <w:rPr>
          <w:rFonts w:eastAsia="標楷體"/>
          <w:sz w:val="28"/>
          <w:szCs w:val="28"/>
        </w:rPr>
        <w:t>五</w:t>
      </w:r>
      <w:r w:rsidRPr="0030341F">
        <w:rPr>
          <w:rFonts w:eastAsia="標楷體"/>
          <w:sz w:val="28"/>
          <w:szCs w:val="28"/>
        </w:rPr>
        <w:t>)</w:t>
      </w:r>
      <w:r w:rsidRPr="0030341F">
        <w:rPr>
          <w:rFonts w:eastAsia="標楷體"/>
          <w:sz w:val="28"/>
          <w:szCs w:val="28"/>
        </w:rPr>
        <w:t>輸入繳款帳號後，再輸入繳款金額新台幣</w:t>
      </w:r>
      <w:r w:rsidRPr="0030341F">
        <w:rPr>
          <w:rFonts w:eastAsia="標楷體"/>
          <w:sz w:val="28"/>
          <w:szCs w:val="28"/>
        </w:rPr>
        <w:t>1,000</w:t>
      </w:r>
      <w:r w:rsidRPr="0030341F">
        <w:rPr>
          <w:rFonts w:eastAsia="標楷體"/>
          <w:sz w:val="28"/>
          <w:szCs w:val="28"/>
        </w:rPr>
        <w:t>元。</w:t>
      </w:r>
    </w:p>
    <w:p w14:paraId="13DB93EF" w14:textId="77777777" w:rsidR="00287AC6" w:rsidRPr="0030341F" w:rsidRDefault="00287AC6" w:rsidP="00287AC6">
      <w:pPr>
        <w:snapToGrid w:val="0"/>
        <w:ind w:leftChars="525" w:left="1960" w:hangingChars="250" w:hanging="700"/>
        <w:rPr>
          <w:rFonts w:eastAsia="標楷體"/>
          <w:sz w:val="28"/>
          <w:szCs w:val="28"/>
        </w:rPr>
      </w:pPr>
      <w:r w:rsidRPr="0030341F">
        <w:rPr>
          <w:rFonts w:eastAsia="標楷體"/>
          <w:sz w:val="28"/>
          <w:szCs w:val="28"/>
        </w:rPr>
        <w:t>範例：投者稿身分證字號為</w:t>
      </w:r>
      <w:r w:rsidRPr="0030341F">
        <w:rPr>
          <w:rFonts w:eastAsia="標楷體"/>
          <w:sz w:val="28"/>
          <w:szCs w:val="28"/>
        </w:rPr>
        <w:t>C123456789</w:t>
      </w:r>
      <w:r w:rsidRPr="0030341F">
        <w:rPr>
          <w:rFonts w:eastAsia="標楷體"/>
          <w:sz w:val="28"/>
          <w:szCs w:val="28"/>
        </w:rPr>
        <w:t>，故繳款帳「</w:t>
      </w:r>
      <w:r w:rsidRPr="00D74DD2">
        <w:rPr>
          <w:rFonts w:eastAsia="標楷體" w:hint="eastAsia"/>
          <w:color w:val="FF0000"/>
          <w:sz w:val="28"/>
          <w:szCs w:val="28"/>
        </w:rPr>
        <w:t>21357</w:t>
      </w:r>
      <w:r w:rsidRPr="0030341F">
        <w:rPr>
          <w:rFonts w:eastAsia="標楷體"/>
          <w:b/>
          <w:color w:val="0000CC"/>
          <w:sz w:val="28"/>
          <w:szCs w:val="28"/>
        </w:rPr>
        <w:t>03</w:t>
      </w:r>
      <w:r w:rsidRPr="0030341F">
        <w:rPr>
          <w:rFonts w:eastAsia="標楷體"/>
          <w:sz w:val="28"/>
          <w:szCs w:val="28"/>
        </w:rPr>
        <w:t>123456789</w:t>
      </w:r>
      <w:r w:rsidRPr="0030341F">
        <w:rPr>
          <w:rFonts w:eastAsia="標楷體"/>
          <w:sz w:val="28"/>
          <w:szCs w:val="28"/>
        </w:rPr>
        <w:t>」，轉帳金額新台幣</w:t>
      </w:r>
      <w:r w:rsidRPr="0030341F">
        <w:rPr>
          <w:rFonts w:eastAsia="標楷體"/>
          <w:sz w:val="28"/>
          <w:szCs w:val="28"/>
        </w:rPr>
        <w:t>1,000</w:t>
      </w:r>
      <w:r w:rsidRPr="0030341F">
        <w:rPr>
          <w:rFonts w:eastAsia="標楷體"/>
          <w:sz w:val="28"/>
          <w:szCs w:val="28"/>
        </w:rPr>
        <w:t>元，</w:t>
      </w:r>
    </w:p>
    <w:p w14:paraId="69C6ED52" w14:textId="77777777" w:rsidR="00287AC6" w:rsidRPr="0030341F" w:rsidRDefault="00287AC6" w:rsidP="00287AC6">
      <w:pPr>
        <w:snapToGrid w:val="0"/>
        <w:ind w:leftChars="775" w:left="1860" w:firstLineChars="100" w:firstLine="280"/>
        <w:rPr>
          <w:rFonts w:eastAsia="標楷體"/>
          <w:sz w:val="28"/>
          <w:szCs w:val="28"/>
        </w:rPr>
      </w:pPr>
      <w:r w:rsidRPr="0030341F">
        <w:rPr>
          <w:rFonts w:eastAsia="標楷體"/>
          <w:sz w:val="28"/>
          <w:szCs w:val="28"/>
        </w:rPr>
        <w:t>確認資料無誤後按確認鍵完成交易。</w:t>
      </w:r>
    </w:p>
    <w:p w14:paraId="0F8B5728" w14:textId="77777777" w:rsidR="00287AC6" w:rsidRPr="0030341F" w:rsidRDefault="00287AC6" w:rsidP="00287AC6">
      <w:pPr>
        <w:snapToGrid w:val="0"/>
        <w:ind w:leftChars="350" w:left="1316" w:hangingChars="170" w:hanging="476"/>
        <w:jc w:val="both"/>
        <w:rPr>
          <w:rFonts w:eastAsia="標楷體"/>
          <w:sz w:val="28"/>
          <w:szCs w:val="28"/>
        </w:rPr>
      </w:pPr>
      <w:r w:rsidRPr="0030341F">
        <w:rPr>
          <w:rFonts w:eastAsia="標楷體"/>
          <w:sz w:val="28"/>
          <w:szCs w:val="28"/>
        </w:rPr>
        <w:t>(</w:t>
      </w:r>
      <w:r w:rsidRPr="0030341F">
        <w:rPr>
          <w:rFonts w:eastAsia="標楷體"/>
          <w:sz w:val="28"/>
          <w:szCs w:val="28"/>
        </w:rPr>
        <w:t>六</w:t>
      </w:r>
      <w:r w:rsidRPr="0030341F">
        <w:rPr>
          <w:rFonts w:eastAsia="標楷體"/>
          <w:sz w:val="28"/>
          <w:szCs w:val="28"/>
        </w:rPr>
        <w:t>)</w:t>
      </w:r>
      <w:r w:rsidRPr="0030341F">
        <w:rPr>
          <w:rFonts w:eastAsia="標楷體"/>
          <w:sz w:val="28"/>
          <w:szCs w:val="28"/>
        </w:rPr>
        <w:t>完成交易請務必確認交易明細表上之資料是否已「轉帳成功」，並將交易明細表之影本貼妥於報名表上</w:t>
      </w:r>
      <w:r w:rsidRPr="0030341F">
        <w:rPr>
          <w:rFonts w:eastAsia="標楷體"/>
          <w:sz w:val="28"/>
          <w:szCs w:val="28"/>
        </w:rPr>
        <w:t>(</w:t>
      </w:r>
      <w:r w:rsidRPr="0030341F">
        <w:rPr>
          <w:rFonts w:eastAsia="標楷體"/>
          <w:sz w:val="28"/>
          <w:szCs w:val="28"/>
        </w:rPr>
        <w:t>明細表正本請自行留存</w:t>
      </w:r>
      <w:r w:rsidRPr="0030341F">
        <w:rPr>
          <w:rFonts w:eastAsia="標楷體"/>
          <w:sz w:val="28"/>
          <w:szCs w:val="28"/>
        </w:rPr>
        <w:t>)</w:t>
      </w:r>
      <w:r w:rsidRPr="0030341F">
        <w:rPr>
          <w:rFonts w:eastAsia="標楷體"/>
          <w:sz w:val="28"/>
          <w:szCs w:val="28"/>
        </w:rPr>
        <w:t>，並將報名表傳真或以電子郵件報名。</w:t>
      </w:r>
    </w:p>
    <w:p w14:paraId="6F9B5060" w14:textId="77777777" w:rsidR="00287AC6" w:rsidRPr="0030341F" w:rsidRDefault="00287AC6" w:rsidP="00287AC6">
      <w:pPr>
        <w:snapToGrid w:val="0"/>
        <w:ind w:leftChars="350" w:left="1316" w:hangingChars="170" w:hanging="476"/>
        <w:jc w:val="both"/>
        <w:rPr>
          <w:rFonts w:eastAsia="標楷體"/>
          <w:sz w:val="28"/>
          <w:szCs w:val="28"/>
        </w:rPr>
      </w:pPr>
      <w:r w:rsidRPr="0030341F">
        <w:rPr>
          <w:rFonts w:eastAsia="標楷體"/>
          <w:sz w:val="28"/>
          <w:szCs w:val="28"/>
        </w:rPr>
        <w:t xml:space="preserve">    1.</w:t>
      </w:r>
      <w:r w:rsidRPr="0030341F">
        <w:rPr>
          <w:rFonts w:eastAsia="標楷體"/>
          <w:sz w:val="28"/>
          <w:szCs w:val="28"/>
        </w:rPr>
        <w:t>傳真電話：</w:t>
      </w:r>
      <w:r w:rsidRPr="0030341F">
        <w:rPr>
          <w:rFonts w:eastAsia="標楷體"/>
          <w:sz w:val="28"/>
          <w:szCs w:val="28"/>
        </w:rPr>
        <w:t>02-28751353</w:t>
      </w:r>
    </w:p>
    <w:p w14:paraId="34677194" w14:textId="77777777" w:rsidR="00287AC6" w:rsidRPr="0030341F" w:rsidRDefault="00287AC6" w:rsidP="00287AC6">
      <w:pPr>
        <w:snapToGrid w:val="0"/>
        <w:ind w:leftChars="350" w:left="1316" w:hangingChars="170" w:hanging="476"/>
        <w:jc w:val="both"/>
        <w:rPr>
          <w:rFonts w:eastAsia="標楷體"/>
          <w:sz w:val="28"/>
          <w:szCs w:val="28"/>
        </w:rPr>
      </w:pPr>
      <w:r w:rsidRPr="0030341F">
        <w:rPr>
          <w:rFonts w:eastAsia="標楷體"/>
          <w:sz w:val="28"/>
          <w:szCs w:val="28"/>
        </w:rPr>
        <w:t xml:space="preserve">    2.</w:t>
      </w:r>
      <w:r w:rsidRPr="0030341F">
        <w:rPr>
          <w:rFonts w:eastAsia="標楷體"/>
          <w:sz w:val="28"/>
          <w:szCs w:val="28"/>
        </w:rPr>
        <w:t>電子郵件：</w:t>
      </w:r>
      <w:r w:rsidRPr="0030341F">
        <w:rPr>
          <w:rFonts w:eastAsia="標楷體"/>
          <w:sz w:val="28"/>
          <w:szCs w:val="28"/>
          <w:u w:val="single"/>
        </w:rPr>
        <w:t>greenfriend01@utaipei.edu.tw</w:t>
      </w:r>
    </w:p>
    <w:p w14:paraId="7F7D1A98" w14:textId="77777777" w:rsidR="00287AC6" w:rsidRPr="0030341F" w:rsidRDefault="00287AC6" w:rsidP="00287AC6">
      <w:pPr>
        <w:snapToGrid w:val="0"/>
        <w:ind w:leftChars="350" w:left="1316" w:hangingChars="170" w:hanging="476"/>
        <w:jc w:val="both"/>
        <w:rPr>
          <w:rFonts w:eastAsia="標楷體"/>
          <w:dstrike/>
          <w:sz w:val="28"/>
          <w:szCs w:val="28"/>
        </w:rPr>
      </w:pPr>
      <w:r w:rsidRPr="0030341F">
        <w:rPr>
          <w:rFonts w:eastAsia="標楷體"/>
          <w:sz w:val="28"/>
          <w:szCs w:val="28"/>
        </w:rPr>
        <w:t>(</w:t>
      </w:r>
      <w:r w:rsidRPr="0030341F">
        <w:rPr>
          <w:rFonts w:eastAsia="標楷體"/>
          <w:sz w:val="28"/>
          <w:szCs w:val="28"/>
        </w:rPr>
        <w:t>七</w:t>
      </w:r>
      <w:r w:rsidRPr="0030341F">
        <w:rPr>
          <w:rFonts w:eastAsia="標楷體"/>
          <w:sz w:val="28"/>
          <w:szCs w:val="28"/>
        </w:rPr>
        <w:t>)</w:t>
      </w:r>
      <w:r w:rsidRPr="0030341F">
        <w:rPr>
          <w:rFonts w:eastAsia="標楷體"/>
          <w:sz w:val="28"/>
          <w:szCs w:val="28"/>
        </w:rPr>
        <w:t>轉帳失敗者除有不可歸責於己之情況，一律認定為報名不成功，不得異議。</w:t>
      </w:r>
    </w:p>
    <w:p w14:paraId="7D7245A2" w14:textId="77777777" w:rsidR="00287AC6" w:rsidRPr="009C3110" w:rsidRDefault="00287AC6" w:rsidP="00287AC6">
      <w:pPr>
        <w:tabs>
          <w:tab w:val="left" w:pos="540"/>
        </w:tabs>
        <w:adjustRightInd w:val="0"/>
        <w:snapToGrid w:val="0"/>
        <w:spacing w:beforeLines="50" w:before="180" w:afterLines="50" w:after="180"/>
        <w:ind w:left="-198"/>
        <w:rPr>
          <w:rFonts w:eastAsia="標楷體"/>
          <w:b/>
          <w:color w:val="000000"/>
          <w:sz w:val="28"/>
          <w:szCs w:val="28"/>
        </w:rPr>
      </w:pPr>
      <w:r w:rsidRPr="0030341F">
        <w:rPr>
          <w:rFonts w:eastAsia="標楷體"/>
          <w:b/>
          <w:color w:val="000000"/>
          <w:sz w:val="28"/>
          <w:szCs w:val="28"/>
        </w:rPr>
        <w:t>十一、</w:t>
      </w:r>
      <w:r w:rsidRPr="009C3110">
        <w:rPr>
          <w:rFonts w:eastAsia="標楷體"/>
          <w:b/>
          <w:color w:val="000000"/>
          <w:sz w:val="28"/>
          <w:szCs w:val="28"/>
        </w:rPr>
        <w:t>報名日期：</w:t>
      </w:r>
    </w:p>
    <w:p w14:paraId="23E640FA" w14:textId="55B8334B" w:rsidR="00287AC6" w:rsidRPr="009C3110" w:rsidRDefault="00287AC6" w:rsidP="00287AC6">
      <w:pPr>
        <w:pStyle w:val="a3"/>
        <w:numPr>
          <w:ilvl w:val="0"/>
          <w:numId w:val="2"/>
        </w:numPr>
        <w:adjustRightInd w:val="0"/>
        <w:snapToGrid w:val="0"/>
        <w:spacing w:beforeLines="50" w:before="180" w:afterLines="50" w:after="180" w:line="240" w:lineRule="auto"/>
        <w:ind w:firstLineChars="0" w:hanging="120"/>
        <w:rPr>
          <w:szCs w:val="28"/>
        </w:rPr>
      </w:pPr>
      <w:r w:rsidRPr="009C3110">
        <w:rPr>
          <w:szCs w:val="28"/>
        </w:rPr>
        <w:t>投稿者：即日起至</w:t>
      </w:r>
      <w:r w:rsidRPr="00AA6B9B">
        <w:rPr>
          <w:szCs w:val="28"/>
          <w:shd w:val="pct15" w:color="auto" w:fill="FFFFFF"/>
        </w:rPr>
        <w:t>1</w:t>
      </w:r>
      <w:r w:rsidR="00694D68">
        <w:rPr>
          <w:rFonts w:hint="eastAsia"/>
          <w:szCs w:val="28"/>
          <w:shd w:val="pct15" w:color="auto" w:fill="FFFFFF"/>
        </w:rPr>
        <w:t>10</w:t>
      </w:r>
      <w:r w:rsidRPr="00AA6B9B">
        <w:rPr>
          <w:szCs w:val="28"/>
          <w:shd w:val="pct15" w:color="auto" w:fill="FFFFFF"/>
        </w:rPr>
        <w:t>年</w:t>
      </w:r>
      <w:r w:rsidRPr="00AA6B9B">
        <w:rPr>
          <w:szCs w:val="28"/>
          <w:shd w:val="pct15" w:color="auto" w:fill="FFFFFF"/>
        </w:rPr>
        <w:t>5</w:t>
      </w:r>
      <w:r w:rsidRPr="00AA6B9B">
        <w:rPr>
          <w:szCs w:val="28"/>
          <w:shd w:val="pct15" w:color="auto" w:fill="FFFFFF"/>
        </w:rPr>
        <w:t>月</w:t>
      </w:r>
      <w:r w:rsidR="00694D68">
        <w:rPr>
          <w:rFonts w:hint="eastAsia"/>
          <w:szCs w:val="28"/>
          <w:shd w:val="pct15" w:color="auto" w:fill="FFFFFF"/>
        </w:rPr>
        <w:t>10</w:t>
      </w:r>
      <w:r w:rsidRPr="00AA6B9B">
        <w:rPr>
          <w:szCs w:val="28"/>
          <w:shd w:val="pct15" w:color="auto" w:fill="FFFFFF"/>
        </w:rPr>
        <w:t>日</w:t>
      </w:r>
      <w:r w:rsidRPr="00AA6B9B">
        <w:rPr>
          <w:szCs w:val="28"/>
          <w:shd w:val="pct15" w:color="auto" w:fill="FFFFFF"/>
        </w:rPr>
        <w:t>(</w:t>
      </w:r>
      <w:r w:rsidRPr="00AA6B9B">
        <w:rPr>
          <w:szCs w:val="28"/>
          <w:shd w:val="pct15" w:color="auto" w:fill="FFFFFF"/>
        </w:rPr>
        <w:t>星期</w:t>
      </w:r>
      <w:r w:rsidR="00694D68">
        <w:rPr>
          <w:rFonts w:hint="eastAsia"/>
          <w:szCs w:val="28"/>
          <w:shd w:val="pct15" w:color="auto" w:fill="FFFFFF"/>
        </w:rPr>
        <w:t>一</w:t>
      </w:r>
      <w:r w:rsidRPr="00AA6B9B">
        <w:rPr>
          <w:szCs w:val="28"/>
          <w:shd w:val="pct15" w:color="auto" w:fill="FFFFFF"/>
        </w:rPr>
        <w:t>)</w:t>
      </w:r>
      <w:r w:rsidRPr="00AA6B9B">
        <w:rPr>
          <w:szCs w:val="28"/>
          <w:shd w:val="pct15" w:color="auto" w:fill="FFFFFF"/>
        </w:rPr>
        <w:t>截止</w:t>
      </w:r>
      <w:r w:rsidRPr="009C3110">
        <w:rPr>
          <w:szCs w:val="28"/>
        </w:rPr>
        <w:t>。</w:t>
      </w:r>
      <w:r w:rsidRPr="009C3110">
        <w:rPr>
          <w:szCs w:val="28"/>
        </w:rPr>
        <w:t xml:space="preserve"> </w:t>
      </w:r>
    </w:p>
    <w:p w14:paraId="53578AAA" w14:textId="3B14D16C" w:rsidR="00287AC6" w:rsidRPr="009C3110" w:rsidRDefault="00287AC6" w:rsidP="00287AC6">
      <w:pPr>
        <w:pStyle w:val="a3"/>
        <w:numPr>
          <w:ilvl w:val="0"/>
          <w:numId w:val="2"/>
        </w:numPr>
        <w:adjustRightInd w:val="0"/>
        <w:snapToGrid w:val="0"/>
        <w:spacing w:beforeLines="50" w:before="180" w:afterLines="50" w:after="180" w:line="240" w:lineRule="auto"/>
        <w:ind w:firstLineChars="0" w:hanging="120"/>
        <w:rPr>
          <w:szCs w:val="28"/>
        </w:rPr>
      </w:pPr>
      <w:r w:rsidRPr="009C3110">
        <w:rPr>
          <w:szCs w:val="28"/>
        </w:rPr>
        <w:t>參加研討會者：即日起至</w:t>
      </w:r>
      <w:r w:rsidR="00694D68">
        <w:rPr>
          <w:rFonts w:hint="eastAsia"/>
          <w:szCs w:val="28"/>
          <w:shd w:val="pct15" w:color="auto" w:fill="FFFFFF"/>
        </w:rPr>
        <w:t>110</w:t>
      </w:r>
      <w:r w:rsidRPr="00AA6B9B">
        <w:rPr>
          <w:szCs w:val="28"/>
          <w:shd w:val="pct15" w:color="auto" w:fill="FFFFFF"/>
        </w:rPr>
        <w:t>年</w:t>
      </w:r>
      <w:r w:rsidR="00694D68">
        <w:rPr>
          <w:rFonts w:hint="eastAsia"/>
          <w:szCs w:val="28"/>
          <w:shd w:val="pct15" w:color="auto" w:fill="FFFFFF"/>
        </w:rPr>
        <w:t>6</w:t>
      </w:r>
      <w:r w:rsidRPr="00AA6B9B">
        <w:rPr>
          <w:szCs w:val="28"/>
          <w:shd w:val="pct15" w:color="auto" w:fill="FFFFFF"/>
        </w:rPr>
        <w:t>月</w:t>
      </w:r>
      <w:r>
        <w:rPr>
          <w:rFonts w:hint="eastAsia"/>
          <w:szCs w:val="28"/>
          <w:shd w:val="pct15" w:color="auto" w:fill="FFFFFF"/>
        </w:rPr>
        <w:t>14</w:t>
      </w:r>
      <w:r w:rsidRPr="00AA6B9B">
        <w:rPr>
          <w:szCs w:val="28"/>
          <w:shd w:val="pct15" w:color="auto" w:fill="FFFFFF"/>
        </w:rPr>
        <w:t>日</w:t>
      </w:r>
      <w:r w:rsidRPr="00AA6B9B">
        <w:rPr>
          <w:szCs w:val="28"/>
          <w:shd w:val="pct15" w:color="auto" w:fill="FFFFFF"/>
        </w:rPr>
        <w:t>(</w:t>
      </w:r>
      <w:r w:rsidRPr="00AA6B9B">
        <w:rPr>
          <w:szCs w:val="28"/>
          <w:shd w:val="pct15" w:color="auto" w:fill="FFFFFF"/>
        </w:rPr>
        <w:t>星期</w:t>
      </w:r>
      <w:r w:rsidR="00694D68">
        <w:rPr>
          <w:rFonts w:hint="eastAsia"/>
          <w:szCs w:val="28"/>
          <w:shd w:val="pct15" w:color="auto" w:fill="FFFFFF"/>
        </w:rPr>
        <w:t>一</w:t>
      </w:r>
      <w:r w:rsidRPr="00AA6B9B">
        <w:rPr>
          <w:szCs w:val="28"/>
          <w:shd w:val="pct15" w:color="auto" w:fill="FFFFFF"/>
        </w:rPr>
        <w:t>)</w:t>
      </w:r>
      <w:r w:rsidRPr="00AA6B9B">
        <w:rPr>
          <w:szCs w:val="28"/>
          <w:shd w:val="pct15" w:color="auto" w:fill="FFFFFF"/>
        </w:rPr>
        <w:t>截止</w:t>
      </w:r>
      <w:r w:rsidRPr="009C3110">
        <w:rPr>
          <w:szCs w:val="28"/>
        </w:rPr>
        <w:t>。</w:t>
      </w:r>
    </w:p>
    <w:p w14:paraId="249BE822" w14:textId="77777777" w:rsidR="00D829BD" w:rsidRDefault="00287AC6" w:rsidP="00D829BD">
      <w:pPr>
        <w:pStyle w:val="a3"/>
        <w:adjustRightInd w:val="0"/>
        <w:snapToGrid w:val="0"/>
        <w:spacing w:beforeLines="50" w:before="180" w:afterLines="50" w:after="180" w:line="240" w:lineRule="auto"/>
        <w:ind w:leftChars="-109" w:left="-60" w:hangingChars="72" w:hanging="202"/>
        <w:rPr>
          <w:szCs w:val="28"/>
        </w:rPr>
      </w:pPr>
      <w:r w:rsidRPr="0030341F">
        <w:rPr>
          <w:b/>
          <w:szCs w:val="28"/>
        </w:rPr>
        <w:t>十二、交通位置圖</w:t>
      </w:r>
      <w:r w:rsidRPr="0030341F">
        <w:rPr>
          <w:szCs w:val="28"/>
        </w:rPr>
        <w:t>（地址：</w:t>
      </w:r>
      <w:r w:rsidRPr="0030341F">
        <w:rPr>
          <w:color w:val="000000"/>
          <w:szCs w:val="28"/>
        </w:rPr>
        <w:t>臺北市士林區忠誠路</w:t>
      </w:r>
      <w:r w:rsidRPr="0030341F">
        <w:rPr>
          <w:color w:val="000000"/>
          <w:szCs w:val="28"/>
        </w:rPr>
        <w:t>2</w:t>
      </w:r>
      <w:r w:rsidRPr="0030341F">
        <w:rPr>
          <w:color w:val="000000"/>
          <w:szCs w:val="28"/>
        </w:rPr>
        <w:t>段</w:t>
      </w:r>
      <w:r w:rsidRPr="0030341F">
        <w:rPr>
          <w:color w:val="000000"/>
          <w:szCs w:val="28"/>
        </w:rPr>
        <w:t>101</w:t>
      </w:r>
      <w:r w:rsidRPr="0030341F">
        <w:rPr>
          <w:color w:val="000000"/>
          <w:szCs w:val="28"/>
        </w:rPr>
        <w:t>號</w:t>
      </w:r>
      <w:r w:rsidRPr="0030341F">
        <w:rPr>
          <w:szCs w:val="28"/>
        </w:rPr>
        <w:t>）</w:t>
      </w:r>
    </w:p>
    <w:p w14:paraId="4656A4D4" w14:textId="073B9A05" w:rsidR="00D829BD" w:rsidRPr="00D829BD" w:rsidRDefault="003417EA" w:rsidP="00547C66">
      <w:pPr>
        <w:pStyle w:val="a3"/>
        <w:adjustRightInd w:val="0"/>
        <w:snapToGrid w:val="0"/>
        <w:spacing w:beforeLines="50" w:before="180" w:afterLines="50" w:after="180" w:line="240" w:lineRule="auto"/>
        <w:ind w:leftChars="-109" w:left="1341" w:hangingChars="572" w:hanging="1603"/>
        <w:rPr>
          <w:szCs w:val="28"/>
        </w:rPr>
      </w:pPr>
      <w:r>
        <w:rPr>
          <w:rFonts w:hint="eastAsia"/>
          <w:b/>
          <w:szCs w:val="28"/>
        </w:rPr>
        <w:t>十三、</w:t>
      </w:r>
      <w:r w:rsidR="00D829BD" w:rsidRPr="00455624">
        <w:rPr>
          <w:kern w:val="0"/>
        </w:rPr>
        <w:t>附註：</w:t>
      </w:r>
      <w:r w:rsidR="00D829BD" w:rsidRPr="00D829BD">
        <w:rPr>
          <w:color w:val="000000" w:themeColor="text1"/>
        </w:rPr>
        <w:t>由於目前仍為新冠肺炎疫情防疫期間，為確保參加者健康安全，</w:t>
      </w:r>
      <w:r w:rsidR="00913402">
        <w:rPr>
          <w:rFonts w:hint="eastAsia"/>
          <w:color w:val="FF0000"/>
        </w:rPr>
        <w:t>上課</w:t>
      </w:r>
      <w:r w:rsidR="00D829BD" w:rsidRPr="00913402">
        <w:rPr>
          <w:color w:val="FF0000"/>
        </w:rPr>
        <w:t>期間請全程配戴口罩</w:t>
      </w:r>
      <w:r w:rsidR="00D829BD" w:rsidRPr="00D829BD">
        <w:rPr>
          <w:color w:val="000000" w:themeColor="text1"/>
        </w:rPr>
        <w:t>；如有配合國家防疫政令實施居家隔離、防疫隔離或自主健康管理期間，不得參加，敬請各位務必做好自主健康管理，若有呼吸道症狀亦勿參加。本</w:t>
      </w:r>
      <w:r w:rsidR="00547C66">
        <w:rPr>
          <w:rFonts w:hint="eastAsia"/>
          <w:color w:val="000000" w:themeColor="text1"/>
        </w:rPr>
        <w:t>活動</w:t>
      </w:r>
      <w:r w:rsidR="00D829BD" w:rsidRPr="00D829BD">
        <w:rPr>
          <w:color w:val="000000" w:themeColor="text1"/>
        </w:rPr>
        <w:t>將於簽到時進行噴酒精消毒及測量額溫，額溫在</w:t>
      </w:r>
      <w:r w:rsidR="00D829BD" w:rsidRPr="00D829BD">
        <w:rPr>
          <w:color w:val="000000" w:themeColor="text1"/>
        </w:rPr>
        <w:t>37.5</w:t>
      </w:r>
      <w:r w:rsidR="00D829BD" w:rsidRPr="00D829BD">
        <w:rPr>
          <w:color w:val="000000" w:themeColor="text1"/>
        </w:rPr>
        <w:t>度</w:t>
      </w:r>
      <w:r w:rsidR="00D829BD" w:rsidRPr="00D829BD">
        <w:rPr>
          <w:color w:val="000000" w:themeColor="text1"/>
        </w:rPr>
        <w:t>(</w:t>
      </w:r>
      <w:r w:rsidR="00D829BD" w:rsidRPr="00D829BD">
        <w:rPr>
          <w:color w:val="000000" w:themeColor="text1"/>
        </w:rPr>
        <w:t>含</w:t>
      </w:r>
      <w:r w:rsidR="00D829BD" w:rsidRPr="00D829BD">
        <w:rPr>
          <w:color w:val="000000" w:themeColor="text1"/>
        </w:rPr>
        <w:t>)</w:t>
      </w:r>
      <w:r w:rsidR="00D829BD" w:rsidRPr="00D829BD">
        <w:rPr>
          <w:color w:val="000000" w:themeColor="text1"/>
        </w:rPr>
        <w:t>以上者，必須於安置區休息</w:t>
      </w:r>
      <w:r w:rsidR="00D829BD" w:rsidRPr="00D829BD">
        <w:rPr>
          <w:color w:val="000000" w:themeColor="text1"/>
        </w:rPr>
        <w:t>5</w:t>
      </w:r>
      <w:r w:rsidR="00D829BD" w:rsidRPr="00D829BD">
        <w:rPr>
          <w:color w:val="000000" w:themeColor="text1"/>
        </w:rPr>
        <w:t>分鐘，進行第</w:t>
      </w:r>
      <w:r w:rsidR="00D829BD" w:rsidRPr="00D829BD">
        <w:rPr>
          <w:color w:val="000000" w:themeColor="text1"/>
        </w:rPr>
        <w:t>2</w:t>
      </w:r>
      <w:r w:rsidR="00D829BD" w:rsidRPr="00D829BD">
        <w:rPr>
          <w:color w:val="000000" w:themeColor="text1"/>
        </w:rPr>
        <w:t>次額溫測量，若額溫仍超過規定者，必須離場禁入。有呼吸道症狀者則禁止入場並強制就醫。</w:t>
      </w:r>
    </w:p>
    <w:p w14:paraId="2C3B2946" w14:textId="2B8DAD69" w:rsidR="003417EA" w:rsidRPr="0030341F" w:rsidRDefault="003417EA" w:rsidP="00287AC6">
      <w:pPr>
        <w:pStyle w:val="a3"/>
        <w:adjustRightInd w:val="0"/>
        <w:snapToGrid w:val="0"/>
        <w:spacing w:beforeLines="50" w:before="180" w:afterLines="50" w:after="180" w:line="240" w:lineRule="auto"/>
        <w:ind w:leftChars="-109" w:left="-60" w:hangingChars="72" w:hanging="202"/>
        <w:rPr>
          <w:szCs w:val="28"/>
        </w:rPr>
      </w:pPr>
    </w:p>
    <w:p w14:paraId="3077CF50" w14:textId="77777777" w:rsidR="00287AC6" w:rsidRPr="0030341F" w:rsidRDefault="00287AC6" w:rsidP="00287AC6">
      <w:pPr>
        <w:rPr>
          <w:rFonts w:eastAsia="標楷體"/>
        </w:rPr>
      </w:pPr>
      <w:r w:rsidRPr="0030341F">
        <w:rPr>
          <w:rFonts w:eastAsia="標楷體"/>
          <w:noProof/>
        </w:rPr>
        <w:lastRenderedPageBreak/>
        <mc:AlternateContent>
          <mc:Choice Requires="wpg">
            <w:drawing>
              <wp:anchor distT="0" distB="0" distL="114300" distR="114300" simplePos="0" relativeHeight="251661312" behindDoc="0" locked="0" layoutInCell="1" allowOverlap="1" wp14:anchorId="7739B9C5" wp14:editId="7C98A27D">
                <wp:simplePos x="0" y="0"/>
                <wp:positionH relativeFrom="column">
                  <wp:posOffset>3246120</wp:posOffset>
                </wp:positionH>
                <wp:positionV relativeFrom="paragraph">
                  <wp:posOffset>671830</wp:posOffset>
                </wp:positionV>
                <wp:extent cx="1600200" cy="685800"/>
                <wp:effectExtent l="36195" t="33655" r="1905" b="4445"/>
                <wp:wrapNone/>
                <wp:docPr id="8" name="群組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685800"/>
                          <a:chOff x="6840" y="2520"/>
                          <a:chExt cx="2520" cy="1080"/>
                        </a:xfrm>
                      </wpg:grpSpPr>
                      <wps:wsp>
                        <wps:cNvPr id="9" name="AutoShape 5"/>
                        <wps:cNvSpPr>
                          <a:spLocks noChangeArrowheads="1"/>
                        </wps:cNvSpPr>
                        <wps:spPr bwMode="auto">
                          <a:xfrm>
                            <a:off x="6840" y="2520"/>
                            <a:ext cx="1538" cy="405"/>
                          </a:xfrm>
                          <a:prstGeom prst="leftArrow">
                            <a:avLst>
                              <a:gd name="adj1" fmla="val 50000"/>
                              <a:gd name="adj2" fmla="val 94938"/>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Rectangle 6"/>
                        <wps:cNvSpPr>
                          <a:spLocks noChangeArrowheads="1"/>
                        </wps:cNvSpPr>
                        <wps:spPr bwMode="auto">
                          <a:xfrm>
                            <a:off x="7560" y="2700"/>
                            <a:ext cx="180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75F97" w14:textId="77777777" w:rsidR="00287AC6" w:rsidRPr="00CA4409" w:rsidRDefault="00287AC6" w:rsidP="00287AC6">
                              <w:pPr>
                                <w:rPr>
                                  <w:rFonts w:ascii="標楷體" w:eastAsia="標楷體" w:hAnsi="標楷體"/>
                                  <w:b/>
                                  <w:color w:val="FF0000"/>
                                  <w:sz w:val="32"/>
                                  <w:szCs w:val="32"/>
                                </w:rPr>
                              </w:pPr>
                              <w:r w:rsidRPr="00CA4409">
                                <w:rPr>
                                  <w:rFonts w:ascii="標楷體" w:eastAsia="標楷體" w:hAnsi="標楷體" w:hint="eastAsia"/>
                                  <w:b/>
                                  <w:color w:val="FF0000"/>
                                  <w:sz w:val="32"/>
                                  <w:szCs w:val="32"/>
                                </w:rPr>
                                <w:t>天母校區</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39B9C5" id="群組 8" o:spid="_x0000_s1026" style="position:absolute;margin-left:255.6pt;margin-top:52.9pt;width:126pt;height:54pt;z-index:251661312" coordorigin="6840,2520" coordsize="252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2iGtgMAANAKAAAOAAAAZHJzL2Uyb0RvYy54bWzkVtuO5DQQfUfiHyy/Z5L0Jukkmsxqtrsz&#10;QhpgxcIHuBPnAo4dbPekB8Qbn8Iv8Mrv7G9Qdi6kmxWXXYGE6Ie0kyqXq07VOcnty3PH0BOVqhU8&#10;w/6NhxHlhShbXmf4qy9zJ8ZIacJLwgSnGX6mCr+8+/ij26FP6UY0gpVUIgjCVTr0GW607lPXVUVD&#10;O6JuRE85GCshO6LhVtZuKckA0Tvmbjwvcgchy16KgioFT/ejEd/Z+FVFC/15VSmqEcsw5KbtVdrr&#10;0Vzdu1uS1pL0TVtMaZD3yKIjLYdDl1B7ogk6yfZ3obq2kEKJSt8UonNFVbUFtTVANb53Vc2DFKfe&#10;1lKnQ90vMAG0Vzi9d9jis6fXErVlhqFRnHTQore//PT25x9RbLAZ+joFlwfZv+lfy7FAWD6K4hsF&#10;Zvfabu7r0Rkdh09FCfHISQuLzbmSnQkBVaOzbcHz0gJ61qiAh37kedBXjAqwRXEYw9r2qGigkWZb&#10;FAdgBusm3Cy2w7TdPrN7fS+2Vpek47k21yk3UxjMm/oNUvVhkL5pSE9tp5TBa4I0mSG9BwisCwpH&#10;VK3XDKka8URc7BrCa3ovpRgaSkpIyjf+kPpqg7lR0I0/BfgdSC0why+g3wbjwLMpLTCRtJdKP1DR&#10;IbPIMKOVthnZHpKnR6XtHJTTuJDyax+jqmPAmyfCUOjBb+xZvfLZrH2SIIHzTWUknSLCaj7YhOci&#10;bxmznWccDQBE4oWeTUEJ1pbGavyUrI87JhGcnOE8n8+GaBduXatBZljbwZwbnylBA/KBl/YYTVo2&#10;rmEz4yY4oDVVa3CzdP4+8ZJDfIgDJ9hEByfw9nvnPt8FTpT723D/Yr/b7f0fTJ5+kDZtWVJuUp2l&#10;xQ/+2pxNIjeKwiIuFyVdVZ7Db0J05eZepmEBh1rmf1udnS4zUCMrjqJ8huGSYtRK0HZYNEJ+h9EA&#10;Oplh9e2JSIoR+4TDgCZ+YPio7U0QboGTSK4tx7WF8AJCZVhjNC53ehTjUy/buoGTfNtjLgxlqlbP&#10;0z9mNVEBiPsvMdiHakZV/AJeJUBORlFkYL5gJAzbP0ThbRhNYredZ3ahsJFGS+FkNMHYzgo7M2mi&#10;sITcLayWawbSPyDbBfv+D1SwPJ/Z7W8C79UmcfIo3jpBHoROsvVix/OTV0nkBUmwzy/Z/dhy+uHs&#10;NgqXhJvQdmnF3yuBs9I1v9Yu3P6mwC3iZNKf1WD+f5cq6PPxPI39f0Ug7AsfPptsWdMnnvkuW9/D&#10;ev0hevcrAAAA//8DAFBLAwQUAAYACAAAACEAGZQPvuEAAAALAQAADwAAAGRycy9kb3ducmV2Lnht&#10;bEyPQUvDQBCF74L/YRnBm91sQmqJ2ZRS1FMRbAXxNk2mSWh2N2S3SfrvHU/2OO99vHkvX8+mEyMN&#10;vnVWg1pEIMiWrmptreHr8Pa0AuED2go7Z0nDlTysi/u7HLPKTfaTxn2oBYdYn6GGJoQ+k9KXDRn0&#10;C9eTZe/kBoOBz6GW1YATh5tOxlG0lAZbyx8a7GnbUHneX4yG9wmnTaJex935tL3+HNKP750irR8f&#10;5s0LiEBz+Ifhrz5Xh4I7Hd3FVl50GlKlYkbZiFLewMTzMmHlqCFWyQpkkcvbDcUvAAAA//8DAFBL&#10;AQItABQABgAIAAAAIQC2gziS/gAAAOEBAAATAAAAAAAAAAAAAAAAAAAAAABbQ29udGVudF9UeXBl&#10;c10ueG1sUEsBAi0AFAAGAAgAAAAhADj9If/WAAAAlAEAAAsAAAAAAAAAAAAAAAAALwEAAF9yZWxz&#10;Ly5yZWxzUEsBAi0AFAAGAAgAAAAhAJ1XaIa2AwAA0AoAAA4AAAAAAAAAAAAAAAAALgIAAGRycy9l&#10;Mm9Eb2MueG1sUEsBAi0AFAAGAAgAAAAhABmUD77hAAAACwEAAA8AAAAAAAAAAAAAAAAAEAYAAGRy&#10;cy9kb3ducmV2LnhtbFBLBQYAAAAABAAEAPMAAAAeBwAAAAA=&#10;">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5" o:spid="_x0000_s1027" type="#_x0000_t66" style="position:absolute;left:6840;top:2520;width:1538;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asxwwAAANoAAAAPAAAAZHJzL2Rvd25yZXYueG1sRI9Ba8JA&#10;FITvhf6H5RW81d32IBpdxTYE9CJUq14f2WcSm30bstsk/nu3IPQ4zMw3zGI12Fp01PrKsYa3sQJB&#10;nDtTcaHh+5C9TkH4gGywdkwabuRhtXx+WmBiXM9f1O1DISKEfYIayhCaREqfl2TRj11DHL2Lay2G&#10;KNtCmhb7CLe1fFdqIi1WHBdKbOizpPxn/2s1XA/YqV5tz7vj5nYypyb9yLpU69HLsJ6DCDSE//Cj&#10;vTEaZvB3Jd4AubwDAAD//wMAUEsBAi0AFAAGAAgAAAAhANvh9svuAAAAhQEAABMAAAAAAAAAAAAA&#10;AAAAAAAAAFtDb250ZW50X1R5cGVzXS54bWxQSwECLQAUAAYACAAAACEAWvQsW78AAAAVAQAACwAA&#10;AAAAAAAAAAAAAAAfAQAAX3JlbHMvLnJlbHNQSwECLQAUAAYACAAAACEAhJWrMcMAAADaAAAADwAA&#10;AAAAAAAAAAAAAAAHAgAAZHJzL2Rvd25yZXYueG1sUEsFBgAAAAADAAMAtwAAAPcCAAAAAA==&#10;" filled="f" strokecolor="red" strokeweight="1.5pt"/>
                <v:rect id="Rectangle 6" o:spid="_x0000_s1028" style="position:absolute;left:7560;top:2700;width:18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PcfxAAAANsAAAAPAAAAZHJzL2Rvd25yZXYueG1sRI9Ba8JA&#10;EIXvBf/DMoKXUjf1UCR1FRGkQQpibD0P2WkSmp2N2TVJ/33nIHib4b1575vVZnSN6qkLtWcDr/ME&#10;FHHhbc2lga/z/mUJKkRki41nMvBHATbrydMKU+sHPlGfx1JJCIcUDVQxtqnWoajIYZj7lli0H985&#10;jLJ2pbYdDhLuGr1IkjftsGZpqLClXUXFb35zBobi2F/Onx/6+HzJPF+z6y7/Phgzm47bd1CRxvgw&#10;368zK/hCL7/IAHr9DwAA//8DAFBLAQItABQABgAIAAAAIQDb4fbL7gAAAIUBAAATAAAAAAAAAAAA&#10;AAAAAAAAAABbQ29udGVudF9UeXBlc10ueG1sUEsBAi0AFAAGAAgAAAAhAFr0LFu/AAAAFQEAAAsA&#10;AAAAAAAAAAAAAAAAHwEAAF9yZWxzLy5yZWxzUEsBAi0AFAAGAAgAAAAhAA8M9x/EAAAA2wAAAA8A&#10;AAAAAAAAAAAAAAAABwIAAGRycy9kb3ducmV2LnhtbFBLBQYAAAAAAwADALcAAAD4AgAAAAA=&#10;" filled="f" stroked="f">
                  <v:textbox>
                    <w:txbxContent>
                      <w:p w14:paraId="30C75F97" w14:textId="77777777" w:rsidR="00287AC6" w:rsidRPr="00CA4409" w:rsidRDefault="00287AC6" w:rsidP="00287AC6">
                        <w:pPr>
                          <w:rPr>
                            <w:rFonts w:ascii="標楷體" w:eastAsia="標楷體" w:hAnsi="標楷體"/>
                            <w:b/>
                            <w:color w:val="FF0000"/>
                            <w:sz w:val="32"/>
                            <w:szCs w:val="32"/>
                          </w:rPr>
                        </w:pPr>
                        <w:r w:rsidRPr="00CA4409">
                          <w:rPr>
                            <w:rFonts w:ascii="標楷體" w:eastAsia="標楷體" w:hAnsi="標楷體" w:hint="eastAsia"/>
                            <w:b/>
                            <w:color w:val="FF0000"/>
                            <w:sz w:val="32"/>
                            <w:szCs w:val="32"/>
                          </w:rPr>
                          <w:t>天母校區</w:t>
                        </w:r>
                      </w:p>
                    </w:txbxContent>
                  </v:textbox>
                </v:rect>
              </v:group>
            </w:pict>
          </mc:Fallback>
        </mc:AlternateContent>
      </w:r>
      <w:r w:rsidRPr="0030341F">
        <w:rPr>
          <w:rFonts w:eastAsia="標楷體"/>
          <w:noProof/>
        </w:rPr>
        <w:drawing>
          <wp:inline distT="0" distB="0" distL="0" distR="0" wp14:anchorId="069E9338" wp14:editId="0C827DEC">
            <wp:extent cx="4126865" cy="2872740"/>
            <wp:effectExtent l="0" t="0" r="6985" b="3810"/>
            <wp:docPr id="13" name="圖片 13" descr="tpec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pecma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26865" cy="2872740"/>
                    </a:xfrm>
                    <a:prstGeom prst="rect">
                      <a:avLst/>
                    </a:prstGeom>
                    <a:noFill/>
                    <a:ln>
                      <a:noFill/>
                    </a:ln>
                  </pic:spPr>
                </pic:pic>
              </a:graphicData>
            </a:graphic>
          </wp:inline>
        </w:drawing>
      </w:r>
    </w:p>
    <w:p w14:paraId="15621A27" w14:textId="77777777" w:rsidR="00287AC6" w:rsidRPr="0030341F" w:rsidRDefault="00287AC6" w:rsidP="00287AC6">
      <w:pPr>
        <w:rPr>
          <w:rFonts w:eastAsia="標楷體"/>
        </w:rPr>
      </w:pPr>
      <w:r w:rsidRPr="0030341F">
        <w:rPr>
          <w:rFonts w:eastAsia="標楷體"/>
          <w:noProof/>
          <w:color w:val="000000"/>
          <w:sz w:val="26"/>
          <w:szCs w:val="26"/>
        </w:rPr>
        <w:drawing>
          <wp:anchor distT="0" distB="0" distL="114300" distR="114300" simplePos="0" relativeHeight="251660288" behindDoc="0" locked="0" layoutInCell="1" allowOverlap="1" wp14:anchorId="05259184" wp14:editId="0D4C3312">
            <wp:simplePos x="0" y="0"/>
            <wp:positionH relativeFrom="column">
              <wp:posOffset>4457700</wp:posOffset>
            </wp:positionH>
            <wp:positionV relativeFrom="paragraph">
              <wp:posOffset>0</wp:posOffset>
            </wp:positionV>
            <wp:extent cx="879475" cy="644525"/>
            <wp:effectExtent l="0" t="0" r="0" b="3175"/>
            <wp:wrapNone/>
            <wp:docPr id="14" name="圖片 14" descr="C:\Users\Yan\Desktop\MC900419350.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Yan\Desktop\MC900419350.W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79475" cy="644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921505" w14:textId="77777777" w:rsidR="00287AC6" w:rsidRPr="0030341F" w:rsidRDefault="00287AC6" w:rsidP="00287AC6">
      <w:pPr>
        <w:snapToGrid w:val="0"/>
        <w:spacing w:line="300" w:lineRule="auto"/>
        <w:ind w:firstLineChars="100" w:firstLine="280"/>
        <w:rPr>
          <w:rFonts w:eastAsia="標楷體"/>
          <w:b/>
          <w:color w:val="000000"/>
          <w:sz w:val="28"/>
          <w:szCs w:val="28"/>
        </w:rPr>
      </w:pPr>
      <w:r w:rsidRPr="0030341F">
        <w:rPr>
          <w:rFonts w:eastAsia="標楷體"/>
          <w:b/>
          <w:color w:val="000000"/>
          <w:sz w:val="28"/>
          <w:szCs w:val="28"/>
        </w:rPr>
        <w:t xml:space="preserve"> (</w:t>
      </w:r>
      <w:r w:rsidRPr="0030341F">
        <w:rPr>
          <w:rFonts w:eastAsia="標楷體"/>
          <w:b/>
          <w:color w:val="000000"/>
          <w:sz w:val="28"/>
          <w:szCs w:val="28"/>
        </w:rPr>
        <w:t>一</w:t>
      </w:r>
      <w:r w:rsidRPr="0030341F">
        <w:rPr>
          <w:rFonts w:eastAsia="標楷體"/>
          <w:b/>
          <w:color w:val="000000"/>
          <w:sz w:val="28"/>
          <w:szCs w:val="28"/>
        </w:rPr>
        <w:t>)</w:t>
      </w:r>
      <w:r w:rsidRPr="0030341F">
        <w:rPr>
          <w:rFonts w:eastAsia="標楷體"/>
          <w:b/>
          <w:color w:val="000000"/>
          <w:sz w:val="28"/>
          <w:szCs w:val="28"/>
        </w:rPr>
        <w:t>開車：</w:t>
      </w:r>
    </w:p>
    <w:p w14:paraId="523D4C43" w14:textId="77777777" w:rsidR="00287AC6" w:rsidRPr="0030341F" w:rsidRDefault="00287AC6" w:rsidP="00287AC6">
      <w:pPr>
        <w:snapToGrid w:val="0"/>
        <w:spacing w:line="300" w:lineRule="auto"/>
        <w:ind w:firstLineChars="300" w:firstLine="840"/>
        <w:rPr>
          <w:rFonts w:eastAsia="標楷體"/>
          <w:color w:val="000000"/>
          <w:sz w:val="28"/>
          <w:szCs w:val="28"/>
        </w:rPr>
      </w:pPr>
      <w:r w:rsidRPr="0030341F">
        <w:rPr>
          <w:rFonts w:eastAsia="標楷體"/>
          <w:color w:val="000000"/>
          <w:sz w:val="28"/>
          <w:szCs w:val="28"/>
        </w:rPr>
        <w:t>1.</w:t>
      </w:r>
      <w:r w:rsidRPr="0030341F">
        <w:rPr>
          <w:rFonts w:eastAsia="標楷體"/>
          <w:color w:val="000000"/>
          <w:sz w:val="28"/>
          <w:szCs w:val="28"/>
        </w:rPr>
        <w:t>行車至臺北市士林區忠誠路</w:t>
      </w:r>
      <w:r w:rsidRPr="0030341F">
        <w:rPr>
          <w:rFonts w:eastAsia="標楷體"/>
          <w:color w:val="000000"/>
          <w:sz w:val="28"/>
          <w:szCs w:val="28"/>
        </w:rPr>
        <w:t>2</w:t>
      </w:r>
      <w:r w:rsidRPr="0030341F">
        <w:rPr>
          <w:rFonts w:eastAsia="標楷體"/>
          <w:color w:val="000000"/>
          <w:sz w:val="28"/>
          <w:szCs w:val="28"/>
        </w:rPr>
        <w:t>段</w:t>
      </w:r>
      <w:r w:rsidRPr="0030341F">
        <w:rPr>
          <w:rFonts w:eastAsia="標楷體"/>
          <w:color w:val="000000"/>
          <w:sz w:val="28"/>
          <w:szCs w:val="28"/>
        </w:rPr>
        <w:t>101</w:t>
      </w:r>
      <w:r w:rsidRPr="0030341F">
        <w:rPr>
          <w:rFonts w:eastAsia="標楷體"/>
          <w:color w:val="000000"/>
          <w:sz w:val="28"/>
          <w:szCs w:val="28"/>
        </w:rPr>
        <w:t>號；</w:t>
      </w:r>
    </w:p>
    <w:p w14:paraId="14A39277" w14:textId="77777777" w:rsidR="00287AC6" w:rsidRPr="0030341F" w:rsidRDefault="00287AC6" w:rsidP="00287AC6">
      <w:pPr>
        <w:snapToGrid w:val="0"/>
        <w:spacing w:line="300" w:lineRule="auto"/>
        <w:ind w:leftChars="348" w:left="1115" w:hangingChars="100" w:hanging="280"/>
        <w:rPr>
          <w:rFonts w:eastAsia="標楷體"/>
          <w:color w:val="000000"/>
          <w:sz w:val="28"/>
          <w:szCs w:val="28"/>
        </w:rPr>
      </w:pPr>
      <w:r w:rsidRPr="0030341F">
        <w:rPr>
          <w:rFonts w:eastAsia="標楷體"/>
          <w:color w:val="000000"/>
          <w:sz w:val="28"/>
          <w:szCs w:val="28"/>
        </w:rPr>
        <w:t>2.</w:t>
      </w:r>
      <w:r w:rsidRPr="0030341F">
        <w:rPr>
          <w:rFonts w:eastAsia="標楷體"/>
          <w:color w:val="000000"/>
          <w:sz w:val="28"/>
          <w:szCs w:val="28"/>
        </w:rPr>
        <w:t>忠誠路二段</w:t>
      </w:r>
      <w:r w:rsidRPr="0030341F">
        <w:rPr>
          <w:rFonts w:eastAsia="標楷體"/>
          <w:color w:val="000000"/>
          <w:sz w:val="28"/>
          <w:szCs w:val="28"/>
        </w:rPr>
        <w:t>207</w:t>
      </w:r>
      <w:r w:rsidRPr="0030341F">
        <w:rPr>
          <w:rFonts w:eastAsia="標楷體"/>
          <w:color w:val="000000"/>
          <w:sz w:val="28"/>
          <w:szCs w:val="28"/>
        </w:rPr>
        <w:t>巷</w:t>
      </w:r>
      <w:r w:rsidRPr="0030341F">
        <w:rPr>
          <w:rFonts w:eastAsia="標楷體"/>
          <w:color w:val="000000"/>
          <w:sz w:val="28"/>
          <w:szCs w:val="28"/>
        </w:rPr>
        <w:t>(</w:t>
      </w:r>
      <w:r w:rsidRPr="0030341F">
        <w:rPr>
          <w:rFonts w:eastAsia="標楷體"/>
          <w:color w:val="000000"/>
          <w:sz w:val="28"/>
          <w:szCs w:val="28"/>
        </w:rPr>
        <w:t>啟明學校對面</w:t>
      </w:r>
      <w:r w:rsidRPr="0030341F">
        <w:rPr>
          <w:rFonts w:eastAsia="標楷體"/>
          <w:color w:val="000000"/>
          <w:sz w:val="28"/>
          <w:szCs w:val="28"/>
        </w:rPr>
        <w:t>)</w:t>
      </w:r>
      <w:r w:rsidRPr="0030341F">
        <w:rPr>
          <w:rFonts w:eastAsia="標楷體"/>
          <w:color w:val="000000"/>
          <w:sz w:val="28"/>
          <w:szCs w:val="28"/>
        </w:rPr>
        <w:t>設有付費停車場，每小時收費</w:t>
      </w:r>
      <w:r w:rsidRPr="0030341F">
        <w:rPr>
          <w:rFonts w:eastAsia="標楷體"/>
          <w:color w:val="000000"/>
          <w:sz w:val="28"/>
          <w:szCs w:val="28"/>
        </w:rPr>
        <w:t>30</w:t>
      </w:r>
      <w:r w:rsidRPr="0030341F">
        <w:rPr>
          <w:rFonts w:eastAsia="標楷體"/>
          <w:color w:val="000000"/>
          <w:sz w:val="28"/>
          <w:szCs w:val="28"/>
        </w:rPr>
        <w:t>元。</w:t>
      </w:r>
    </w:p>
    <w:p w14:paraId="623696D3" w14:textId="77777777" w:rsidR="00287AC6" w:rsidRPr="0030341F" w:rsidRDefault="00287AC6" w:rsidP="00287AC6">
      <w:pPr>
        <w:snapToGrid w:val="0"/>
        <w:spacing w:line="300" w:lineRule="auto"/>
        <w:ind w:firstLineChars="200" w:firstLine="561"/>
        <w:rPr>
          <w:rFonts w:eastAsia="標楷體"/>
          <w:b/>
          <w:color w:val="000000"/>
          <w:sz w:val="28"/>
          <w:szCs w:val="28"/>
        </w:rPr>
      </w:pPr>
      <w:r w:rsidRPr="0030341F">
        <w:rPr>
          <w:rFonts w:eastAsia="標楷體"/>
          <w:b/>
          <w:color w:val="000000"/>
          <w:sz w:val="28"/>
          <w:szCs w:val="28"/>
        </w:rPr>
        <w:t>(</w:t>
      </w:r>
      <w:r w:rsidRPr="0030341F">
        <w:rPr>
          <w:rFonts w:eastAsia="標楷體"/>
          <w:b/>
          <w:color w:val="000000"/>
          <w:sz w:val="28"/>
          <w:szCs w:val="28"/>
        </w:rPr>
        <w:t>二</w:t>
      </w:r>
      <w:r w:rsidRPr="0030341F">
        <w:rPr>
          <w:rFonts w:eastAsia="標楷體"/>
          <w:b/>
          <w:color w:val="000000"/>
          <w:sz w:val="28"/>
          <w:szCs w:val="28"/>
        </w:rPr>
        <w:t>)</w:t>
      </w:r>
      <w:r w:rsidRPr="0030341F">
        <w:rPr>
          <w:rFonts w:eastAsia="標楷體"/>
          <w:b/>
          <w:color w:val="000000"/>
          <w:sz w:val="28"/>
          <w:szCs w:val="28"/>
        </w:rPr>
        <w:t>捷運</w:t>
      </w:r>
      <w:r w:rsidRPr="0030341F">
        <w:rPr>
          <w:rFonts w:eastAsia="標楷體"/>
          <w:b/>
          <w:color w:val="000000"/>
          <w:sz w:val="28"/>
          <w:szCs w:val="28"/>
        </w:rPr>
        <w:t>(</w:t>
      </w:r>
      <w:r w:rsidRPr="0030341F">
        <w:rPr>
          <w:rFonts w:eastAsia="標楷體"/>
          <w:b/>
          <w:color w:val="000000"/>
          <w:sz w:val="28"/>
          <w:szCs w:val="28"/>
        </w:rPr>
        <w:t>紅線</w:t>
      </w:r>
      <w:r w:rsidRPr="0030341F">
        <w:rPr>
          <w:rFonts w:eastAsia="標楷體"/>
          <w:b/>
          <w:color w:val="000000"/>
          <w:sz w:val="28"/>
          <w:szCs w:val="28"/>
        </w:rPr>
        <w:t>)</w:t>
      </w:r>
      <w:r w:rsidRPr="0030341F">
        <w:rPr>
          <w:rFonts w:eastAsia="標楷體"/>
          <w:b/>
          <w:color w:val="000000"/>
          <w:sz w:val="28"/>
          <w:szCs w:val="28"/>
        </w:rPr>
        <w:t>：</w:t>
      </w:r>
    </w:p>
    <w:p w14:paraId="63451450" w14:textId="77777777" w:rsidR="00287AC6" w:rsidRPr="0030341F" w:rsidRDefault="00287AC6" w:rsidP="00287AC6">
      <w:pPr>
        <w:snapToGrid w:val="0"/>
        <w:spacing w:line="300" w:lineRule="auto"/>
        <w:ind w:leftChars="347" w:left="1113" w:hangingChars="100" w:hanging="280"/>
        <w:rPr>
          <w:rFonts w:eastAsia="標楷體"/>
          <w:color w:val="000000"/>
          <w:sz w:val="28"/>
          <w:szCs w:val="28"/>
        </w:rPr>
      </w:pPr>
      <w:r w:rsidRPr="0030341F">
        <w:rPr>
          <w:rFonts w:eastAsia="標楷體"/>
          <w:color w:val="000000"/>
          <w:sz w:val="28"/>
          <w:szCs w:val="28"/>
        </w:rPr>
        <w:t>1.</w:t>
      </w:r>
      <w:r w:rsidRPr="0030341F">
        <w:rPr>
          <w:rFonts w:eastAsia="標楷體"/>
          <w:color w:val="000000"/>
          <w:sz w:val="28"/>
          <w:szCs w:val="28"/>
        </w:rPr>
        <w:t>出士林、芝山捷運站，轉乘公車</w:t>
      </w:r>
      <w:r w:rsidRPr="0030341F">
        <w:rPr>
          <w:rFonts w:eastAsia="標楷體"/>
          <w:color w:val="000000"/>
          <w:sz w:val="28"/>
          <w:szCs w:val="28"/>
        </w:rPr>
        <w:t>285</w:t>
      </w:r>
      <w:r w:rsidRPr="0030341F">
        <w:rPr>
          <w:rFonts w:eastAsia="標楷體"/>
          <w:color w:val="000000"/>
          <w:sz w:val="28"/>
          <w:szCs w:val="28"/>
        </w:rPr>
        <w:t>、</w:t>
      </w:r>
      <w:r w:rsidRPr="0030341F">
        <w:rPr>
          <w:rFonts w:eastAsia="標楷體"/>
          <w:color w:val="000000"/>
          <w:sz w:val="28"/>
          <w:szCs w:val="28"/>
        </w:rPr>
        <w:t>685</w:t>
      </w:r>
      <w:r w:rsidRPr="0030341F">
        <w:rPr>
          <w:rFonts w:eastAsia="標楷體"/>
          <w:color w:val="000000"/>
          <w:sz w:val="28"/>
          <w:szCs w:val="28"/>
        </w:rPr>
        <w:t>、</w:t>
      </w:r>
      <w:r w:rsidRPr="0030341F">
        <w:rPr>
          <w:rFonts w:eastAsia="標楷體"/>
          <w:color w:val="000000"/>
          <w:sz w:val="28"/>
          <w:szCs w:val="28"/>
        </w:rPr>
        <w:t>279</w:t>
      </w:r>
      <w:r w:rsidRPr="0030341F">
        <w:rPr>
          <w:rFonts w:eastAsia="標楷體"/>
          <w:color w:val="000000"/>
          <w:sz w:val="28"/>
          <w:szCs w:val="28"/>
        </w:rPr>
        <w:t>、紅</w:t>
      </w:r>
      <w:r w:rsidRPr="0030341F">
        <w:rPr>
          <w:rFonts w:eastAsia="標楷體"/>
          <w:color w:val="000000"/>
          <w:sz w:val="28"/>
          <w:szCs w:val="28"/>
        </w:rPr>
        <w:t>12</w:t>
      </w:r>
      <w:r w:rsidRPr="0030341F">
        <w:rPr>
          <w:rFonts w:eastAsia="標楷體"/>
          <w:color w:val="000000"/>
          <w:sz w:val="28"/>
          <w:szCs w:val="28"/>
        </w:rPr>
        <w:t>，於啟智學校站下車。</w:t>
      </w:r>
    </w:p>
    <w:p w14:paraId="6C291DF9" w14:textId="77777777" w:rsidR="00287AC6" w:rsidRPr="0030341F" w:rsidRDefault="00287AC6" w:rsidP="00287AC6">
      <w:pPr>
        <w:snapToGrid w:val="0"/>
        <w:spacing w:line="300" w:lineRule="auto"/>
        <w:ind w:firstLineChars="300" w:firstLine="840"/>
        <w:rPr>
          <w:rFonts w:eastAsia="標楷體"/>
          <w:color w:val="000000"/>
          <w:sz w:val="28"/>
          <w:szCs w:val="28"/>
        </w:rPr>
      </w:pPr>
      <w:r w:rsidRPr="0030341F">
        <w:rPr>
          <w:rFonts w:eastAsia="標楷體"/>
          <w:color w:val="000000"/>
          <w:sz w:val="28"/>
          <w:szCs w:val="28"/>
        </w:rPr>
        <w:t>2.</w:t>
      </w:r>
      <w:r w:rsidRPr="0030341F">
        <w:rPr>
          <w:rFonts w:eastAsia="標楷體"/>
          <w:color w:val="000000"/>
          <w:sz w:val="28"/>
          <w:szCs w:val="28"/>
        </w:rPr>
        <w:t>出劍潭捷運站，轉乘公車</w:t>
      </w:r>
      <w:r w:rsidRPr="0030341F">
        <w:rPr>
          <w:rFonts w:eastAsia="標楷體"/>
          <w:color w:val="000000"/>
          <w:sz w:val="28"/>
          <w:szCs w:val="28"/>
        </w:rPr>
        <w:t>685</w:t>
      </w:r>
      <w:r w:rsidRPr="0030341F">
        <w:rPr>
          <w:rFonts w:eastAsia="標楷體"/>
          <w:color w:val="000000"/>
          <w:sz w:val="28"/>
          <w:szCs w:val="28"/>
        </w:rPr>
        <w:t>、</w:t>
      </w:r>
      <w:r w:rsidRPr="0030341F">
        <w:rPr>
          <w:rFonts w:eastAsia="標楷體"/>
          <w:color w:val="000000"/>
          <w:sz w:val="28"/>
          <w:szCs w:val="28"/>
        </w:rPr>
        <w:t>606</w:t>
      </w:r>
      <w:r w:rsidRPr="0030341F">
        <w:rPr>
          <w:rFonts w:eastAsia="標楷體"/>
          <w:color w:val="000000"/>
          <w:sz w:val="28"/>
          <w:szCs w:val="28"/>
        </w:rPr>
        <w:t>、</w:t>
      </w:r>
      <w:r w:rsidRPr="0030341F">
        <w:rPr>
          <w:rFonts w:eastAsia="標楷體"/>
          <w:color w:val="000000"/>
          <w:sz w:val="28"/>
          <w:szCs w:val="28"/>
        </w:rPr>
        <w:t>279</w:t>
      </w:r>
      <w:r w:rsidRPr="0030341F">
        <w:rPr>
          <w:rFonts w:eastAsia="標楷體"/>
          <w:color w:val="000000"/>
          <w:sz w:val="28"/>
          <w:szCs w:val="28"/>
        </w:rPr>
        <w:t>，於啟智學校站下車。</w:t>
      </w:r>
    </w:p>
    <w:p w14:paraId="006FBC4B" w14:textId="42D61899" w:rsidR="00287AC6" w:rsidRPr="0030341F" w:rsidRDefault="00287AC6" w:rsidP="00287AC6">
      <w:pPr>
        <w:adjustRightInd w:val="0"/>
        <w:snapToGrid w:val="0"/>
        <w:spacing w:beforeLines="50" w:before="180" w:afterLines="50" w:after="180" w:line="300" w:lineRule="auto"/>
        <w:ind w:left="1962" w:hangingChars="700" w:hanging="1962"/>
        <w:rPr>
          <w:rFonts w:eastAsia="標楷體"/>
          <w:color w:val="000000"/>
        </w:rPr>
      </w:pPr>
      <w:r w:rsidRPr="0030341F">
        <w:rPr>
          <w:rFonts w:eastAsia="標楷體"/>
          <w:b/>
          <w:color w:val="000000"/>
          <w:sz w:val="28"/>
          <w:szCs w:val="28"/>
        </w:rPr>
        <w:t>十二、附</w:t>
      </w:r>
      <w:r w:rsidRPr="0030341F">
        <w:rPr>
          <w:rFonts w:eastAsia="標楷體"/>
          <w:b/>
          <w:color w:val="000000"/>
          <w:sz w:val="28"/>
          <w:szCs w:val="28"/>
        </w:rPr>
        <w:t xml:space="preserve">   </w:t>
      </w:r>
      <w:r w:rsidRPr="0030341F">
        <w:rPr>
          <w:rFonts w:eastAsia="標楷體"/>
          <w:b/>
          <w:color w:val="000000"/>
          <w:sz w:val="28"/>
          <w:szCs w:val="28"/>
        </w:rPr>
        <w:t>則：</w:t>
      </w:r>
      <w:r w:rsidRPr="0030341F">
        <w:rPr>
          <w:rFonts w:eastAsia="標楷體"/>
          <w:sz w:val="28"/>
          <w:szCs w:val="28"/>
        </w:rPr>
        <w:t>研討會日程</w:t>
      </w:r>
      <w:r w:rsidRPr="0038281C">
        <w:rPr>
          <w:rFonts w:eastAsia="標楷體"/>
          <w:sz w:val="28"/>
          <w:szCs w:val="28"/>
        </w:rPr>
        <w:t>表請於</w:t>
      </w:r>
      <w:r w:rsidR="00694D68">
        <w:rPr>
          <w:rFonts w:eastAsia="標楷體" w:hint="eastAsia"/>
          <w:sz w:val="28"/>
          <w:szCs w:val="28"/>
        </w:rPr>
        <w:t>110</w:t>
      </w:r>
      <w:r w:rsidRPr="00085121">
        <w:rPr>
          <w:rFonts w:eastAsia="標楷體"/>
          <w:sz w:val="28"/>
          <w:szCs w:val="28"/>
        </w:rPr>
        <w:t>年</w:t>
      </w:r>
      <w:r w:rsidRPr="00085121">
        <w:rPr>
          <w:rFonts w:eastAsia="標楷體"/>
          <w:sz w:val="28"/>
          <w:szCs w:val="28"/>
        </w:rPr>
        <w:t>6</w:t>
      </w:r>
      <w:r w:rsidRPr="00085121">
        <w:rPr>
          <w:rFonts w:eastAsia="標楷體"/>
          <w:sz w:val="28"/>
          <w:szCs w:val="28"/>
        </w:rPr>
        <w:t>月</w:t>
      </w:r>
      <w:r w:rsidR="00694D68">
        <w:rPr>
          <w:rFonts w:eastAsia="標楷體" w:hint="eastAsia"/>
          <w:sz w:val="28"/>
          <w:szCs w:val="28"/>
        </w:rPr>
        <w:t>17</w:t>
      </w:r>
      <w:r w:rsidRPr="00085121">
        <w:rPr>
          <w:rFonts w:eastAsia="標楷體"/>
          <w:sz w:val="28"/>
          <w:szCs w:val="28"/>
        </w:rPr>
        <w:t>日</w:t>
      </w:r>
      <w:r w:rsidRPr="00085121">
        <w:rPr>
          <w:rFonts w:eastAsia="標楷體"/>
          <w:sz w:val="28"/>
          <w:szCs w:val="28"/>
        </w:rPr>
        <w:t>(</w:t>
      </w:r>
      <w:r w:rsidRPr="00085121">
        <w:rPr>
          <w:rFonts w:eastAsia="標楷體"/>
          <w:sz w:val="28"/>
          <w:szCs w:val="28"/>
        </w:rPr>
        <w:t>四</w:t>
      </w:r>
      <w:r w:rsidRPr="00085121">
        <w:rPr>
          <w:rFonts w:eastAsia="標楷體"/>
          <w:sz w:val="28"/>
          <w:szCs w:val="28"/>
        </w:rPr>
        <w:t>)</w:t>
      </w:r>
      <w:r w:rsidRPr="0038281C">
        <w:rPr>
          <w:rFonts w:eastAsia="標楷體"/>
          <w:sz w:val="28"/>
          <w:szCs w:val="28"/>
        </w:rPr>
        <w:t>上網公告</w:t>
      </w:r>
      <w:r w:rsidRPr="0030341F">
        <w:rPr>
          <w:rFonts w:eastAsia="標楷體"/>
          <w:sz w:val="28"/>
          <w:szCs w:val="28"/>
        </w:rPr>
        <w:t>，請自行上網查詢。</w:t>
      </w:r>
    </w:p>
    <w:p w14:paraId="59972CD6" w14:textId="77777777" w:rsidR="00287AC6" w:rsidRPr="003A3F74" w:rsidRDefault="00287AC6" w:rsidP="00287AC6">
      <w:pPr>
        <w:adjustRightInd w:val="0"/>
        <w:snapToGrid w:val="0"/>
        <w:spacing w:beforeLines="50" w:before="180" w:afterLines="50" w:after="180" w:line="300" w:lineRule="auto"/>
        <w:rPr>
          <w:rFonts w:eastAsia="標楷體"/>
          <w:color w:val="000000"/>
        </w:rPr>
        <w:sectPr w:rsidR="00287AC6" w:rsidRPr="003A3F74" w:rsidSect="00E638AB">
          <w:pgSz w:w="11906" w:h="16838"/>
          <w:pgMar w:top="1440" w:right="926" w:bottom="1440" w:left="1800" w:header="851" w:footer="992" w:gutter="0"/>
          <w:cols w:space="425"/>
          <w:docGrid w:type="lines" w:linePitch="360"/>
        </w:sectPr>
      </w:pPr>
    </w:p>
    <w:p w14:paraId="179FF24D" w14:textId="77777777" w:rsidR="00287AC6" w:rsidRDefault="00287AC6" w:rsidP="00287AC6">
      <w:pPr>
        <w:adjustRightInd w:val="0"/>
        <w:snapToGrid w:val="0"/>
        <w:spacing w:beforeLines="50" w:before="180" w:afterLines="50" w:after="180"/>
        <w:rPr>
          <w:rFonts w:eastAsia="標楷體"/>
          <w:color w:val="000000"/>
          <w:sz w:val="28"/>
          <w:szCs w:val="28"/>
          <w:bdr w:val="single" w:sz="4" w:space="0" w:color="auto"/>
        </w:rPr>
      </w:pPr>
      <w:r w:rsidRPr="0030341F">
        <w:rPr>
          <w:rFonts w:eastAsia="標楷體"/>
          <w:color w:val="000000"/>
          <w:sz w:val="28"/>
          <w:szCs w:val="28"/>
          <w:bdr w:val="single" w:sz="4" w:space="0" w:color="auto"/>
        </w:rPr>
        <w:lastRenderedPageBreak/>
        <w:t>附件一</w:t>
      </w:r>
    </w:p>
    <w:p w14:paraId="7364AEB6" w14:textId="3E167884" w:rsidR="00B3047D" w:rsidRPr="00DC4B89" w:rsidRDefault="00B3047D" w:rsidP="00DC4B89">
      <w:pPr>
        <w:snapToGrid w:val="0"/>
        <w:jc w:val="center"/>
        <w:rPr>
          <w:rFonts w:eastAsia="標楷體"/>
          <w:b/>
          <w:sz w:val="28"/>
        </w:rPr>
      </w:pPr>
      <w:r w:rsidRPr="00DC4B89">
        <w:rPr>
          <w:rFonts w:eastAsia="標楷體"/>
          <w:b/>
          <w:sz w:val="28"/>
        </w:rPr>
        <w:t>2021</w:t>
      </w:r>
      <w:r w:rsidRPr="00DC4B89">
        <w:rPr>
          <w:rFonts w:eastAsia="標楷體"/>
          <w:b/>
          <w:sz w:val="28"/>
        </w:rPr>
        <w:t>年臺北市立大學休閒運動學術研討會暨論壇徵稿</w:t>
      </w:r>
    </w:p>
    <w:p w14:paraId="788F7D71" w14:textId="77777777" w:rsidR="00B3047D" w:rsidRPr="00DC4B89" w:rsidRDefault="00B3047D" w:rsidP="00DC4B89">
      <w:pPr>
        <w:snapToGrid w:val="0"/>
        <w:jc w:val="center"/>
        <w:rPr>
          <w:rFonts w:eastAsia="標楷體"/>
          <w:b/>
          <w:sz w:val="28"/>
        </w:rPr>
      </w:pPr>
      <w:r w:rsidRPr="00DC4B89">
        <w:rPr>
          <w:rFonts w:eastAsia="標楷體"/>
          <w:b/>
          <w:sz w:val="28"/>
        </w:rPr>
        <w:t>論文格式說明</w:t>
      </w:r>
    </w:p>
    <w:p w14:paraId="33CC45AC" w14:textId="77777777" w:rsidR="00B3047D" w:rsidRPr="00DC4B89" w:rsidRDefault="00B3047D" w:rsidP="00DC4B89">
      <w:pPr>
        <w:snapToGrid w:val="0"/>
        <w:ind w:firstLineChars="200" w:firstLine="560"/>
        <w:rPr>
          <w:rFonts w:eastAsia="標楷體"/>
          <w:sz w:val="28"/>
        </w:rPr>
      </w:pPr>
      <w:r w:rsidRPr="00DC4B89">
        <w:rPr>
          <w:rFonts w:eastAsia="標楷體"/>
          <w:sz w:val="28"/>
        </w:rPr>
        <w:t>具有原創性及論述性之研究論文</w:t>
      </w:r>
      <w:r w:rsidRPr="00DC4B89">
        <w:rPr>
          <w:rFonts w:eastAsia="標楷體"/>
          <w:sz w:val="28"/>
        </w:rPr>
        <w:t>(original research or review paper)</w:t>
      </w:r>
      <w:r w:rsidRPr="00DC4B89">
        <w:rPr>
          <w:rFonts w:eastAsia="標楷體"/>
          <w:sz w:val="28"/>
        </w:rPr>
        <w:t>，撰寫依據</w:t>
      </w:r>
      <w:r w:rsidRPr="00DC4B89">
        <w:rPr>
          <w:rFonts w:eastAsia="標楷體"/>
          <w:sz w:val="28"/>
        </w:rPr>
        <w:t xml:space="preserve">APA(American Psychological Association) </w:t>
      </w:r>
      <w:r w:rsidRPr="00DC4B89">
        <w:rPr>
          <w:rFonts w:eastAsia="標楷體"/>
          <w:sz w:val="28"/>
        </w:rPr>
        <w:t>第</w:t>
      </w:r>
      <w:r w:rsidRPr="00DC4B89">
        <w:rPr>
          <w:rFonts w:eastAsia="標楷體"/>
          <w:sz w:val="28"/>
        </w:rPr>
        <w:t>5</w:t>
      </w:r>
      <w:r w:rsidRPr="00DC4B89">
        <w:rPr>
          <w:rFonts w:eastAsia="標楷體"/>
          <w:sz w:val="28"/>
        </w:rPr>
        <w:t>版或</w:t>
      </w:r>
      <w:r w:rsidRPr="00DC4B89">
        <w:rPr>
          <w:rFonts w:eastAsia="標楷體"/>
          <w:sz w:val="28"/>
        </w:rPr>
        <w:t>MLA(Modern Language Association)</w:t>
      </w:r>
      <w:r w:rsidRPr="00DC4B89">
        <w:rPr>
          <w:rFonts w:eastAsia="標楷體"/>
          <w:sz w:val="28"/>
        </w:rPr>
        <w:t>之格式，經本會接受發表之稿件，其著作權屬本會所有，得利載於本系之相關刊物或電子媒體。</w:t>
      </w:r>
    </w:p>
    <w:p w14:paraId="3E99A76F" w14:textId="77777777" w:rsidR="00B3047D" w:rsidRPr="00DC4B89" w:rsidRDefault="00B3047D" w:rsidP="00DC4B89">
      <w:pPr>
        <w:snapToGrid w:val="0"/>
        <w:ind w:left="560" w:hangingChars="200" w:hanging="560"/>
        <w:rPr>
          <w:rFonts w:eastAsia="標楷體"/>
          <w:sz w:val="28"/>
        </w:rPr>
      </w:pPr>
      <w:r w:rsidRPr="00DC4B89">
        <w:rPr>
          <w:rFonts w:eastAsia="標楷體"/>
          <w:sz w:val="28"/>
        </w:rPr>
        <w:t>一、稿件請自行電腦打字，附上電子檔案</w:t>
      </w:r>
      <w:r w:rsidRPr="00DC4B89">
        <w:rPr>
          <w:rFonts w:eastAsia="標楷體"/>
          <w:sz w:val="28"/>
        </w:rPr>
        <w:t>(</w:t>
      </w:r>
      <w:r w:rsidRPr="00DC4B89">
        <w:rPr>
          <w:rFonts w:eastAsia="標楷體"/>
          <w:sz w:val="28"/>
        </w:rPr>
        <w:t>以</w:t>
      </w:r>
      <w:r w:rsidRPr="00DC4B89">
        <w:rPr>
          <w:rFonts w:eastAsia="標楷體"/>
          <w:sz w:val="28"/>
        </w:rPr>
        <w:t xml:space="preserve">e~mail: </w:t>
      </w:r>
      <w:hyperlink r:id="rId11" w:history="1">
        <w:r w:rsidRPr="00DC4B89">
          <w:rPr>
            <w:rStyle w:val="aa"/>
            <w:rFonts w:eastAsia="標楷體"/>
            <w:sz w:val="28"/>
          </w:rPr>
          <w:t>greenfriend01@utaipei.edu.tw</w:t>
        </w:r>
      </w:hyperlink>
      <w:r w:rsidRPr="00DC4B89">
        <w:rPr>
          <w:rFonts w:eastAsia="標楷體"/>
          <w:sz w:val="28"/>
        </w:rPr>
        <w:t>寄送即可</w:t>
      </w:r>
      <w:r w:rsidRPr="00DC4B89">
        <w:rPr>
          <w:rFonts w:eastAsia="標楷體"/>
          <w:sz w:val="28"/>
        </w:rPr>
        <w:t>)</w:t>
      </w:r>
      <w:r w:rsidRPr="00DC4B89">
        <w:rPr>
          <w:rFonts w:eastAsia="標楷體"/>
          <w:sz w:val="28"/>
        </w:rPr>
        <w:t>，並請自留備份。</w:t>
      </w:r>
    </w:p>
    <w:p w14:paraId="27B91FE6" w14:textId="5B901E56" w:rsidR="00B3047D" w:rsidRPr="00DC4B89" w:rsidRDefault="00B3047D" w:rsidP="00DC4B89">
      <w:pPr>
        <w:snapToGrid w:val="0"/>
        <w:rPr>
          <w:rFonts w:eastAsia="標楷體"/>
          <w:sz w:val="28"/>
        </w:rPr>
      </w:pPr>
      <w:r w:rsidRPr="00DC4B89">
        <w:rPr>
          <w:rFonts w:eastAsia="標楷體"/>
          <w:sz w:val="28"/>
        </w:rPr>
        <w:t>二、</w:t>
      </w:r>
      <w:r w:rsidR="00EE7876" w:rsidRPr="00DC4B89">
        <w:rPr>
          <w:rFonts w:eastAsia="標楷體"/>
          <w:sz w:val="28"/>
        </w:rPr>
        <w:t>稿件請包含題目，真實姓名、服務單位</w:t>
      </w:r>
      <w:r w:rsidRPr="00DC4B89">
        <w:rPr>
          <w:rFonts w:eastAsia="標楷體"/>
          <w:sz w:val="28"/>
        </w:rPr>
        <w:t>(</w:t>
      </w:r>
      <w:r w:rsidRPr="00DC4B89">
        <w:rPr>
          <w:rFonts w:eastAsia="標楷體"/>
          <w:sz w:val="28"/>
        </w:rPr>
        <w:t>詳如摘要範例</w:t>
      </w:r>
      <w:r w:rsidRPr="00DC4B89">
        <w:rPr>
          <w:rFonts w:eastAsia="標楷體"/>
          <w:sz w:val="28"/>
        </w:rPr>
        <w:t>)</w:t>
      </w:r>
      <w:r w:rsidRPr="00DC4B89">
        <w:rPr>
          <w:rFonts w:eastAsia="標楷體"/>
          <w:sz w:val="28"/>
        </w:rPr>
        <w:t>。</w:t>
      </w:r>
    </w:p>
    <w:p w14:paraId="7D0B0762" w14:textId="3D70E4A7" w:rsidR="00B54E5D" w:rsidRPr="00DC4B89" w:rsidRDefault="00B54E5D" w:rsidP="00DC4B89">
      <w:pPr>
        <w:snapToGrid w:val="0"/>
        <w:rPr>
          <w:rFonts w:eastAsia="標楷體"/>
          <w:sz w:val="28"/>
        </w:rPr>
      </w:pPr>
      <w:r w:rsidRPr="00DC4B89">
        <w:rPr>
          <w:rFonts w:eastAsia="標楷體"/>
          <w:sz w:val="28"/>
        </w:rPr>
        <w:t>三、作者</w:t>
      </w:r>
      <w:r w:rsidRPr="00A416F0">
        <w:rPr>
          <w:rFonts w:eastAsia="標楷體"/>
          <w:b/>
          <w:sz w:val="28"/>
        </w:rPr>
        <w:t>以</w:t>
      </w:r>
      <w:r w:rsidR="00F466A6" w:rsidRPr="00A416F0">
        <w:rPr>
          <w:rFonts w:eastAsia="標楷體"/>
          <w:b/>
          <w:sz w:val="28"/>
        </w:rPr>
        <w:t>4</w:t>
      </w:r>
      <w:r w:rsidRPr="00A416F0">
        <w:rPr>
          <w:rFonts w:eastAsia="標楷體"/>
          <w:b/>
          <w:sz w:val="28"/>
        </w:rPr>
        <w:t>人為限</w:t>
      </w:r>
      <w:r w:rsidRPr="00DC4B89">
        <w:rPr>
          <w:rFonts w:eastAsia="標楷體"/>
          <w:sz w:val="28"/>
        </w:rPr>
        <w:t>。</w:t>
      </w:r>
    </w:p>
    <w:p w14:paraId="0409747A" w14:textId="33C3ECD7" w:rsidR="00B3047D" w:rsidRPr="00DC4B89" w:rsidRDefault="00B54E5D" w:rsidP="00DC4B89">
      <w:pPr>
        <w:snapToGrid w:val="0"/>
        <w:rPr>
          <w:rFonts w:eastAsia="標楷體"/>
          <w:sz w:val="28"/>
        </w:rPr>
      </w:pPr>
      <w:r w:rsidRPr="00DC4B89">
        <w:rPr>
          <w:rFonts w:eastAsia="標楷體"/>
          <w:sz w:val="28"/>
        </w:rPr>
        <w:t>四</w:t>
      </w:r>
      <w:r w:rsidR="00B3047D" w:rsidRPr="00DC4B89">
        <w:rPr>
          <w:rFonts w:eastAsia="標楷體"/>
          <w:sz w:val="28"/>
        </w:rPr>
        <w:t>、中文摘要頁（</w:t>
      </w:r>
      <w:r w:rsidR="00B3047D" w:rsidRPr="00DC4B89">
        <w:rPr>
          <w:rFonts w:eastAsia="標楷體"/>
          <w:sz w:val="28"/>
        </w:rPr>
        <w:t>500</w:t>
      </w:r>
      <w:r w:rsidR="00B3047D" w:rsidRPr="00DC4B89">
        <w:rPr>
          <w:rFonts w:eastAsia="標楷體"/>
          <w:sz w:val="28"/>
        </w:rPr>
        <w:t>字以內）：</w:t>
      </w:r>
    </w:p>
    <w:p w14:paraId="6917AD0A" w14:textId="614A6E1E" w:rsidR="00027B40" w:rsidRPr="00D32B60" w:rsidRDefault="00027B40" w:rsidP="00027B40">
      <w:pPr>
        <w:snapToGrid w:val="0"/>
        <w:ind w:firstLineChars="200" w:firstLine="560"/>
        <w:rPr>
          <w:rFonts w:eastAsia="標楷體"/>
          <w:color w:val="FF0000"/>
          <w:sz w:val="28"/>
        </w:rPr>
      </w:pPr>
      <w:r w:rsidRPr="00D32B60">
        <w:rPr>
          <w:rFonts w:eastAsia="標楷體" w:hint="eastAsia"/>
          <w:color w:val="FF0000"/>
          <w:sz w:val="28"/>
        </w:rPr>
        <w:t>(</w:t>
      </w:r>
      <w:r>
        <w:rPr>
          <w:rFonts w:eastAsia="標楷體" w:hint="eastAsia"/>
          <w:color w:val="FF0000"/>
          <w:sz w:val="28"/>
        </w:rPr>
        <w:t>一</w:t>
      </w:r>
      <w:r w:rsidRPr="00D32B60">
        <w:rPr>
          <w:rFonts w:eastAsia="標楷體" w:hint="eastAsia"/>
          <w:color w:val="FF0000"/>
          <w:sz w:val="28"/>
        </w:rPr>
        <w:t>)</w:t>
      </w:r>
      <w:r w:rsidRPr="00D32B60">
        <w:rPr>
          <w:rFonts w:eastAsia="標楷體"/>
          <w:color w:val="FF0000"/>
          <w:sz w:val="28"/>
        </w:rPr>
        <w:t>原創性：</w:t>
      </w:r>
    </w:p>
    <w:p w14:paraId="4C5635B1" w14:textId="77777777" w:rsidR="00027B40" w:rsidRPr="00A416F0" w:rsidRDefault="00027B40" w:rsidP="00027B40">
      <w:pPr>
        <w:pStyle w:val="ae"/>
        <w:snapToGrid w:val="0"/>
        <w:ind w:leftChars="0" w:firstLineChars="150" w:firstLine="420"/>
        <w:rPr>
          <w:rFonts w:eastAsia="標楷體"/>
          <w:sz w:val="28"/>
        </w:rPr>
      </w:pPr>
      <w:r w:rsidRPr="00A416F0">
        <w:rPr>
          <w:rFonts w:eastAsia="標楷體"/>
          <w:b/>
          <w:sz w:val="28"/>
        </w:rPr>
        <w:t>研究目的</w:t>
      </w:r>
      <w:r w:rsidRPr="00A416F0">
        <w:rPr>
          <w:rFonts w:eastAsia="標楷體"/>
          <w:sz w:val="28"/>
        </w:rPr>
        <w:t>：</w:t>
      </w:r>
      <w:r w:rsidRPr="00A416F0">
        <w:rPr>
          <w:rFonts w:eastAsia="標楷體"/>
          <w:sz w:val="28"/>
        </w:rPr>
        <w:t>(</w:t>
      </w:r>
      <w:r w:rsidRPr="00A416F0">
        <w:rPr>
          <w:rFonts w:eastAsia="標楷體"/>
          <w:sz w:val="28"/>
        </w:rPr>
        <w:t>含研究背景與動機</w:t>
      </w:r>
      <w:r w:rsidRPr="00A416F0">
        <w:rPr>
          <w:rFonts w:eastAsia="標楷體"/>
          <w:sz w:val="28"/>
        </w:rPr>
        <w:t>)</w:t>
      </w:r>
    </w:p>
    <w:p w14:paraId="2256B812" w14:textId="77777777" w:rsidR="00027B40" w:rsidRPr="00DC4B89" w:rsidRDefault="00027B40" w:rsidP="00027B40">
      <w:pPr>
        <w:snapToGrid w:val="0"/>
        <w:ind w:firstLineChars="300" w:firstLine="841"/>
        <w:rPr>
          <w:rFonts w:eastAsia="標楷體"/>
          <w:sz w:val="28"/>
        </w:rPr>
      </w:pPr>
      <w:r w:rsidRPr="00A416F0">
        <w:rPr>
          <w:rFonts w:eastAsia="標楷體"/>
          <w:b/>
          <w:sz w:val="28"/>
        </w:rPr>
        <w:t>研究方法</w:t>
      </w:r>
      <w:r w:rsidRPr="00DC4B89">
        <w:rPr>
          <w:rFonts w:eastAsia="標楷體"/>
          <w:sz w:val="28"/>
        </w:rPr>
        <w:t>：</w:t>
      </w:r>
      <w:r w:rsidRPr="00DC4B89">
        <w:rPr>
          <w:rFonts w:eastAsia="標楷體"/>
          <w:sz w:val="28"/>
        </w:rPr>
        <w:t>(</w:t>
      </w:r>
      <w:r w:rsidRPr="00DC4B89">
        <w:rPr>
          <w:rFonts w:eastAsia="標楷體"/>
          <w:sz w:val="28"/>
        </w:rPr>
        <w:t>含對象、研究工具與具體實施流程與步驟等</w:t>
      </w:r>
      <w:r>
        <w:rPr>
          <w:rFonts w:eastAsia="標楷體"/>
          <w:sz w:val="28"/>
        </w:rPr>
        <w:t>)</w:t>
      </w:r>
    </w:p>
    <w:p w14:paraId="73E04C2C" w14:textId="77777777" w:rsidR="00027B40" w:rsidRPr="00DC4B89" w:rsidRDefault="00027B40" w:rsidP="00027B40">
      <w:pPr>
        <w:snapToGrid w:val="0"/>
        <w:ind w:firstLineChars="300" w:firstLine="841"/>
        <w:rPr>
          <w:rFonts w:eastAsia="標楷體"/>
          <w:sz w:val="28"/>
        </w:rPr>
      </w:pPr>
      <w:r w:rsidRPr="00A416F0">
        <w:rPr>
          <w:rFonts w:eastAsia="標楷體"/>
          <w:b/>
          <w:sz w:val="28"/>
        </w:rPr>
        <w:t>結果</w:t>
      </w:r>
      <w:r w:rsidRPr="00DC4B89">
        <w:rPr>
          <w:rFonts w:eastAsia="標楷體"/>
          <w:sz w:val="28"/>
        </w:rPr>
        <w:t>：</w:t>
      </w:r>
    </w:p>
    <w:p w14:paraId="7ED738AE" w14:textId="77777777" w:rsidR="00027B40" w:rsidRPr="00DC4B89" w:rsidRDefault="00027B40" w:rsidP="00027B40">
      <w:pPr>
        <w:snapToGrid w:val="0"/>
        <w:ind w:firstLineChars="300" w:firstLine="841"/>
        <w:rPr>
          <w:rFonts w:eastAsia="標楷體"/>
          <w:sz w:val="28"/>
        </w:rPr>
      </w:pPr>
      <w:r w:rsidRPr="00A416F0">
        <w:rPr>
          <w:rFonts w:eastAsia="標楷體"/>
          <w:b/>
          <w:sz w:val="28"/>
        </w:rPr>
        <w:t>結論</w:t>
      </w:r>
      <w:r w:rsidRPr="00DC4B89">
        <w:rPr>
          <w:rFonts w:eastAsia="標楷體"/>
          <w:sz w:val="28"/>
        </w:rPr>
        <w:t>：</w:t>
      </w:r>
    </w:p>
    <w:p w14:paraId="21A65F6D" w14:textId="77777777" w:rsidR="00027B40" w:rsidRDefault="00027B40" w:rsidP="00027B40">
      <w:pPr>
        <w:snapToGrid w:val="0"/>
        <w:ind w:firstLineChars="300" w:firstLine="841"/>
        <w:rPr>
          <w:rFonts w:eastAsia="標楷體"/>
          <w:sz w:val="28"/>
        </w:rPr>
      </w:pPr>
      <w:r w:rsidRPr="00A416F0">
        <w:rPr>
          <w:rFonts w:eastAsia="標楷體"/>
          <w:b/>
          <w:sz w:val="28"/>
        </w:rPr>
        <w:t>關鍵詞</w:t>
      </w:r>
      <w:r w:rsidRPr="00DC4B89">
        <w:rPr>
          <w:rFonts w:eastAsia="標楷體"/>
          <w:sz w:val="28"/>
        </w:rPr>
        <w:t>：</w:t>
      </w:r>
      <w:r w:rsidRPr="00DC4B89">
        <w:rPr>
          <w:rFonts w:eastAsia="標楷體"/>
          <w:sz w:val="28"/>
        </w:rPr>
        <w:t>(</w:t>
      </w:r>
      <w:r w:rsidRPr="00DC4B89">
        <w:rPr>
          <w:rFonts w:eastAsia="標楷體"/>
          <w:sz w:val="28"/>
        </w:rPr>
        <w:t>五個以內，勿與題目中之名詞重複）。</w:t>
      </w:r>
    </w:p>
    <w:p w14:paraId="1DB476F6" w14:textId="6E124479" w:rsidR="00A416F0" w:rsidRPr="00D32B60" w:rsidRDefault="00027B40" w:rsidP="00027B40">
      <w:pPr>
        <w:snapToGrid w:val="0"/>
        <w:ind w:firstLineChars="150" w:firstLine="420"/>
        <w:rPr>
          <w:rFonts w:eastAsia="標楷體"/>
          <w:color w:val="FF0000"/>
          <w:sz w:val="28"/>
        </w:rPr>
      </w:pPr>
      <w:r w:rsidRPr="00D32B60">
        <w:rPr>
          <w:rFonts w:eastAsia="標楷體"/>
          <w:color w:val="FF0000"/>
          <w:sz w:val="28"/>
        </w:rPr>
        <w:t xml:space="preserve"> </w:t>
      </w:r>
      <w:r w:rsidR="00B3047D" w:rsidRPr="00D32B60">
        <w:rPr>
          <w:rFonts w:eastAsia="標楷體"/>
          <w:color w:val="FF0000"/>
          <w:sz w:val="28"/>
        </w:rPr>
        <w:t>(</w:t>
      </w:r>
      <w:r>
        <w:rPr>
          <w:rFonts w:eastAsia="標楷體" w:hint="eastAsia"/>
          <w:color w:val="FF0000"/>
          <w:sz w:val="28"/>
        </w:rPr>
        <w:t>二</w:t>
      </w:r>
      <w:r w:rsidR="00B3047D" w:rsidRPr="00D32B60">
        <w:rPr>
          <w:rFonts w:eastAsia="標楷體"/>
          <w:color w:val="FF0000"/>
          <w:sz w:val="28"/>
        </w:rPr>
        <w:t>)</w:t>
      </w:r>
      <w:r w:rsidR="00B3047D" w:rsidRPr="00D32B60">
        <w:rPr>
          <w:rFonts w:eastAsia="標楷體"/>
          <w:color w:val="FF0000"/>
          <w:sz w:val="28"/>
        </w:rPr>
        <w:t>論述性：</w:t>
      </w:r>
    </w:p>
    <w:p w14:paraId="79C62F74" w14:textId="2F447C8E" w:rsidR="00B3047D" w:rsidRPr="00DC4B89" w:rsidRDefault="00B3047D" w:rsidP="00A416F0">
      <w:pPr>
        <w:snapToGrid w:val="0"/>
        <w:ind w:firstLineChars="350" w:firstLine="981"/>
        <w:rPr>
          <w:rFonts w:eastAsia="標楷體"/>
          <w:sz w:val="28"/>
        </w:rPr>
      </w:pPr>
      <w:r w:rsidRPr="00A416F0">
        <w:rPr>
          <w:rFonts w:eastAsia="標楷體"/>
          <w:b/>
          <w:sz w:val="28"/>
        </w:rPr>
        <w:t>研究目的</w:t>
      </w:r>
      <w:r w:rsidRPr="00DC4B89">
        <w:rPr>
          <w:rFonts w:eastAsia="標楷體"/>
          <w:sz w:val="28"/>
        </w:rPr>
        <w:t>：</w:t>
      </w:r>
      <w:r w:rsidRPr="00DC4B89">
        <w:rPr>
          <w:rFonts w:eastAsia="標楷體"/>
          <w:sz w:val="28"/>
        </w:rPr>
        <w:t>(</w:t>
      </w:r>
      <w:r w:rsidR="00F466A6" w:rsidRPr="00DC4B89">
        <w:rPr>
          <w:rFonts w:eastAsia="標楷體"/>
          <w:sz w:val="28"/>
        </w:rPr>
        <w:t>含研究背景與動機</w:t>
      </w:r>
      <w:r w:rsidRPr="00DC4B89">
        <w:rPr>
          <w:rFonts w:eastAsia="標楷體"/>
          <w:sz w:val="28"/>
        </w:rPr>
        <w:t>)</w:t>
      </w:r>
    </w:p>
    <w:p w14:paraId="43176BC1" w14:textId="77777777" w:rsidR="00B3047D" w:rsidRPr="00DC4B89" w:rsidRDefault="00B3047D" w:rsidP="00A416F0">
      <w:pPr>
        <w:snapToGrid w:val="0"/>
        <w:ind w:leftChars="400" w:left="2361" w:hangingChars="500" w:hanging="1401"/>
        <w:rPr>
          <w:rFonts w:eastAsia="標楷體"/>
          <w:sz w:val="28"/>
        </w:rPr>
      </w:pPr>
      <w:r w:rsidRPr="00A416F0">
        <w:rPr>
          <w:rFonts w:eastAsia="標楷體"/>
          <w:b/>
          <w:sz w:val="28"/>
        </w:rPr>
        <w:t>研究方法</w:t>
      </w:r>
      <w:r w:rsidRPr="00DC4B89">
        <w:rPr>
          <w:rFonts w:eastAsia="標楷體"/>
          <w:sz w:val="28"/>
        </w:rPr>
        <w:t>：</w:t>
      </w:r>
      <w:r w:rsidRPr="00DC4B89">
        <w:rPr>
          <w:rFonts w:eastAsia="標楷體"/>
          <w:sz w:val="28"/>
        </w:rPr>
        <w:t>(</w:t>
      </w:r>
      <w:r w:rsidRPr="00DC4B89">
        <w:rPr>
          <w:rFonts w:eastAsia="標楷體"/>
          <w:sz w:val="28"/>
        </w:rPr>
        <w:t>含文獻回顧執行之細節，例如介於幾年至幾年以什麼關鍵詞及搜尋引集作文獻探討</w:t>
      </w:r>
      <w:r w:rsidRPr="00DC4B89">
        <w:rPr>
          <w:rFonts w:eastAsia="標楷體"/>
          <w:sz w:val="28"/>
        </w:rPr>
        <w:t>)</w:t>
      </w:r>
    </w:p>
    <w:p w14:paraId="748D9344" w14:textId="241C9811" w:rsidR="00B3047D" w:rsidRPr="00DC4B89" w:rsidRDefault="00027B40" w:rsidP="00027B40">
      <w:pPr>
        <w:snapToGrid w:val="0"/>
        <w:ind w:firstLineChars="300" w:firstLine="841"/>
        <w:rPr>
          <w:rFonts w:eastAsia="標楷體"/>
          <w:sz w:val="28"/>
        </w:rPr>
      </w:pPr>
      <w:r>
        <w:rPr>
          <w:rFonts w:eastAsia="標楷體" w:hint="eastAsia"/>
          <w:b/>
          <w:sz w:val="28"/>
        </w:rPr>
        <w:t>結論</w:t>
      </w:r>
      <w:r w:rsidR="00B3047D" w:rsidRPr="00DC4B89">
        <w:rPr>
          <w:rFonts w:eastAsia="標楷體"/>
          <w:sz w:val="28"/>
        </w:rPr>
        <w:t>：</w:t>
      </w:r>
    </w:p>
    <w:p w14:paraId="18F59668" w14:textId="77777777" w:rsidR="00B3047D" w:rsidRPr="00DC4B89" w:rsidRDefault="00B3047D" w:rsidP="00A416F0">
      <w:pPr>
        <w:snapToGrid w:val="0"/>
        <w:ind w:firstLineChars="300" w:firstLine="841"/>
        <w:rPr>
          <w:rFonts w:eastAsia="標楷體"/>
          <w:sz w:val="28"/>
        </w:rPr>
      </w:pPr>
      <w:r w:rsidRPr="00A416F0">
        <w:rPr>
          <w:rFonts w:eastAsia="標楷體"/>
          <w:b/>
          <w:sz w:val="28"/>
        </w:rPr>
        <w:t>關鍵詞</w:t>
      </w:r>
      <w:r w:rsidRPr="00DC4B89">
        <w:rPr>
          <w:rFonts w:eastAsia="標楷體"/>
          <w:sz w:val="28"/>
        </w:rPr>
        <w:t>：</w:t>
      </w:r>
      <w:r w:rsidRPr="00DC4B89">
        <w:rPr>
          <w:rFonts w:eastAsia="標楷體"/>
          <w:sz w:val="28"/>
        </w:rPr>
        <w:t>(</w:t>
      </w:r>
      <w:r w:rsidRPr="00DC4B89">
        <w:rPr>
          <w:rFonts w:eastAsia="標楷體"/>
          <w:sz w:val="28"/>
        </w:rPr>
        <w:t>五個以內，勿與題目中之名詞重複）。</w:t>
      </w:r>
    </w:p>
    <w:p w14:paraId="5A53B6B2" w14:textId="7C53E636" w:rsidR="00B3047D" w:rsidRPr="00DC4B89" w:rsidRDefault="00DC4B89" w:rsidP="00DC4B89">
      <w:pPr>
        <w:snapToGrid w:val="0"/>
        <w:ind w:left="1400" w:hangingChars="500" w:hanging="1400"/>
        <w:rPr>
          <w:rFonts w:eastAsia="標楷體"/>
          <w:sz w:val="28"/>
        </w:rPr>
      </w:pPr>
      <w:r>
        <w:rPr>
          <w:rFonts w:eastAsia="標楷體" w:hint="eastAsia"/>
          <w:sz w:val="28"/>
        </w:rPr>
        <w:t>五</w:t>
      </w:r>
      <w:r w:rsidR="00B3047D" w:rsidRPr="00DC4B89">
        <w:rPr>
          <w:rFonts w:eastAsia="標楷體"/>
          <w:sz w:val="28"/>
        </w:rPr>
        <w:t>、版面：邊界為左</w:t>
      </w:r>
      <w:r w:rsidR="00B3047D" w:rsidRPr="00DC4B89">
        <w:rPr>
          <w:rFonts w:eastAsia="標楷體"/>
          <w:sz w:val="28"/>
        </w:rPr>
        <w:t>3.5cm</w:t>
      </w:r>
      <w:r w:rsidR="00B3047D" w:rsidRPr="00DC4B89">
        <w:rPr>
          <w:rFonts w:eastAsia="標楷體"/>
          <w:sz w:val="28"/>
        </w:rPr>
        <w:t>、右</w:t>
      </w:r>
      <w:r w:rsidR="00B3047D" w:rsidRPr="00DC4B89">
        <w:rPr>
          <w:rFonts w:eastAsia="標楷體"/>
          <w:sz w:val="28"/>
        </w:rPr>
        <w:t>2.5cm</w:t>
      </w:r>
      <w:r w:rsidR="00B3047D" w:rsidRPr="00DC4B89">
        <w:rPr>
          <w:rFonts w:eastAsia="標楷體"/>
          <w:sz w:val="28"/>
        </w:rPr>
        <w:t>、上</w:t>
      </w:r>
      <w:r w:rsidR="00B3047D" w:rsidRPr="00DC4B89">
        <w:rPr>
          <w:rFonts w:eastAsia="標楷體"/>
          <w:sz w:val="28"/>
        </w:rPr>
        <w:t>2.5cm</w:t>
      </w:r>
      <w:r w:rsidR="00B3047D" w:rsidRPr="00DC4B89">
        <w:rPr>
          <w:rFonts w:eastAsia="標楷體"/>
          <w:sz w:val="28"/>
        </w:rPr>
        <w:t>、下</w:t>
      </w:r>
      <w:r w:rsidR="00B3047D" w:rsidRPr="00DC4B89">
        <w:rPr>
          <w:rFonts w:eastAsia="標楷體"/>
          <w:sz w:val="28"/>
        </w:rPr>
        <w:t>2.5cm</w:t>
      </w:r>
      <w:r w:rsidR="00B3047D" w:rsidRPr="00DC4B89">
        <w:rPr>
          <w:rFonts w:eastAsia="標楷體"/>
          <w:sz w:val="28"/>
        </w:rPr>
        <w:t>，與頁緣距離均為</w:t>
      </w:r>
      <w:r w:rsidR="00B3047D" w:rsidRPr="00DC4B89">
        <w:rPr>
          <w:rFonts w:eastAsia="標楷體"/>
          <w:sz w:val="28"/>
        </w:rPr>
        <w:t>0cm</w:t>
      </w:r>
      <w:r w:rsidR="00B3047D" w:rsidRPr="00DC4B89">
        <w:rPr>
          <w:rFonts w:eastAsia="標楷體"/>
          <w:sz w:val="28"/>
        </w:rPr>
        <w:t>。中文行距為</w:t>
      </w:r>
      <w:r w:rsidR="00B3047D" w:rsidRPr="00DC4B89">
        <w:rPr>
          <w:rFonts w:eastAsia="標楷體"/>
          <w:sz w:val="28"/>
        </w:rPr>
        <w:t>1.5</w:t>
      </w:r>
      <w:r w:rsidR="00B3047D" w:rsidRPr="00DC4B89">
        <w:rPr>
          <w:rFonts w:eastAsia="標楷體"/>
          <w:sz w:val="28"/>
        </w:rPr>
        <w:t>倍或最小行高</w:t>
      </w:r>
      <w:r w:rsidR="00B3047D" w:rsidRPr="00DC4B89">
        <w:rPr>
          <w:rFonts w:eastAsia="標楷體"/>
          <w:sz w:val="28"/>
        </w:rPr>
        <w:t>18pt</w:t>
      </w:r>
      <w:r w:rsidR="00B3047D" w:rsidRPr="00DC4B89">
        <w:rPr>
          <w:rFonts w:eastAsia="標楷體"/>
          <w:sz w:val="28"/>
        </w:rPr>
        <w:t>。</w:t>
      </w:r>
    </w:p>
    <w:p w14:paraId="5894A9D2" w14:textId="3499DEA5" w:rsidR="00B3047D" w:rsidRPr="00DC4B89" w:rsidRDefault="00DC4B89" w:rsidP="00DC4B89">
      <w:pPr>
        <w:snapToGrid w:val="0"/>
        <w:ind w:left="1400" w:hangingChars="500" w:hanging="1400"/>
        <w:rPr>
          <w:rFonts w:eastAsia="標楷體"/>
          <w:sz w:val="28"/>
        </w:rPr>
      </w:pPr>
      <w:r>
        <w:rPr>
          <w:rFonts w:eastAsia="標楷體" w:hint="eastAsia"/>
          <w:sz w:val="28"/>
        </w:rPr>
        <w:t>六</w:t>
      </w:r>
      <w:r w:rsidR="00B3047D" w:rsidRPr="00DC4B89">
        <w:rPr>
          <w:rFonts w:eastAsia="標楷體"/>
          <w:sz w:val="28"/>
        </w:rPr>
        <w:t>、字型：中文、標點符號請用全形標楷體，英文、標點符號及數字請用半形</w:t>
      </w:r>
      <w:r w:rsidR="00B3047D" w:rsidRPr="00DC4B89">
        <w:rPr>
          <w:rFonts w:eastAsia="標楷體"/>
          <w:sz w:val="28"/>
        </w:rPr>
        <w:t>Times New Roman</w:t>
      </w:r>
      <w:r w:rsidR="00B3047D" w:rsidRPr="00DC4B89">
        <w:rPr>
          <w:rFonts w:eastAsia="標楷體"/>
          <w:sz w:val="28"/>
        </w:rPr>
        <w:t>。</w:t>
      </w:r>
    </w:p>
    <w:p w14:paraId="5A43D15A" w14:textId="127B294A" w:rsidR="00B3047D" w:rsidRPr="00DC4B89" w:rsidRDefault="00DC4B89" w:rsidP="00DC4B89">
      <w:pPr>
        <w:snapToGrid w:val="0"/>
        <w:ind w:left="560" w:hangingChars="200" w:hanging="560"/>
        <w:rPr>
          <w:rFonts w:eastAsia="標楷體"/>
          <w:sz w:val="28"/>
        </w:rPr>
        <w:sectPr w:rsidR="00B3047D" w:rsidRPr="00DC4B89" w:rsidSect="00E638AB">
          <w:pgSz w:w="11906" w:h="16838"/>
          <w:pgMar w:top="1440" w:right="1800" w:bottom="1440" w:left="1800" w:header="851" w:footer="992" w:gutter="0"/>
          <w:cols w:space="425"/>
          <w:docGrid w:type="lines" w:linePitch="360"/>
        </w:sectPr>
      </w:pPr>
      <w:r>
        <w:rPr>
          <w:rFonts w:eastAsia="標楷體" w:hint="eastAsia"/>
          <w:sz w:val="28"/>
        </w:rPr>
        <w:t>七</w:t>
      </w:r>
      <w:r w:rsidR="00B3047D" w:rsidRPr="00DC4B89">
        <w:rPr>
          <w:rFonts w:eastAsia="標楷體"/>
          <w:sz w:val="28"/>
        </w:rPr>
        <w:t>、</w:t>
      </w:r>
      <w:r w:rsidR="00F466A6" w:rsidRPr="00DC4B89">
        <w:rPr>
          <w:rFonts w:eastAsia="標楷體"/>
          <w:sz w:val="28"/>
        </w:rPr>
        <w:t>研究主題與論文格式</w:t>
      </w:r>
      <w:r w:rsidR="00B3047D" w:rsidRPr="00DC4B89">
        <w:rPr>
          <w:rFonts w:eastAsia="標楷體"/>
          <w:sz w:val="28"/>
        </w:rPr>
        <w:t>未符合</w:t>
      </w:r>
      <w:r w:rsidR="00F466A6" w:rsidRPr="00DC4B89">
        <w:rPr>
          <w:rFonts w:eastAsia="標楷體"/>
          <w:sz w:val="28"/>
        </w:rPr>
        <w:t>本研討會規範，本會將不予審查，</w:t>
      </w:r>
      <w:r w:rsidR="00B3047D" w:rsidRPr="00DC4B89">
        <w:rPr>
          <w:rFonts w:eastAsia="標楷體"/>
          <w:sz w:val="28"/>
        </w:rPr>
        <w:t>敬請見諒。</w:t>
      </w:r>
    </w:p>
    <w:p w14:paraId="003C94DE" w14:textId="6C3A7EE8" w:rsidR="00F466A6" w:rsidRPr="00226E88" w:rsidRDefault="00F466A6" w:rsidP="00F466A6">
      <w:pPr>
        <w:rPr>
          <w:rFonts w:eastAsia="標楷體"/>
          <w:sz w:val="32"/>
          <w:szCs w:val="28"/>
          <w:bdr w:val="single" w:sz="4" w:space="0" w:color="auto"/>
        </w:rPr>
      </w:pPr>
      <w:r w:rsidRPr="00226E88">
        <w:rPr>
          <w:rFonts w:eastAsia="標楷體"/>
          <w:sz w:val="32"/>
          <w:szCs w:val="28"/>
          <w:bdr w:val="single" w:sz="4" w:space="0" w:color="auto"/>
        </w:rPr>
        <w:lastRenderedPageBreak/>
        <w:t>摘要範例</w:t>
      </w:r>
      <w:r w:rsidRPr="00226E88">
        <w:rPr>
          <w:rFonts w:eastAsia="標楷體" w:hint="eastAsia"/>
          <w:sz w:val="32"/>
          <w:szCs w:val="28"/>
          <w:bdr w:val="single" w:sz="4" w:space="0" w:color="auto"/>
        </w:rPr>
        <w:t>-</w:t>
      </w:r>
      <w:r w:rsidRPr="00226E88">
        <w:rPr>
          <w:rFonts w:eastAsia="標楷體" w:hint="eastAsia"/>
          <w:sz w:val="32"/>
          <w:szCs w:val="28"/>
          <w:bdr w:val="single" w:sz="4" w:space="0" w:color="auto"/>
        </w:rPr>
        <w:t>原創性</w:t>
      </w:r>
    </w:p>
    <w:p w14:paraId="7DF4B2CA" w14:textId="77777777" w:rsidR="00F466A6" w:rsidRDefault="00F466A6" w:rsidP="00F466A6">
      <w:pPr>
        <w:spacing w:line="360" w:lineRule="atLeast"/>
        <w:jc w:val="center"/>
        <w:rPr>
          <w:rFonts w:eastAsia="標楷體"/>
          <w:b/>
          <w:sz w:val="28"/>
          <w:szCs w:val="28"/>
        </w:rPr>
      </w:pPr>
      <w:r>
        <w:rPr>
          <w:rFonts w:eastAsia="標楷體" w:hint="eastAsia"/>
          <w:b/>
          <w:sz w:val="28"/>
          <w:szCs w:val="28"/>
        </w:rPr>
        <w:t>銀髮族參與付費運動課程的休閒效益與再購意願之探討</w:t>
      </w:r>
    </w:p>
    <w:p w14:paraId="3E899759" w14:textId="47F1D693" w:rsidR="00F466A6" w:rsidRPr="00C86085" w:rsidRDefault="00F466A6" w:rsidP="00C86085">
      <w:pPr>
        <w:ind w:firstLineChars="1300" w:firstLine="3640"/>
        <w:rPr>
          <w:rFonts w:eastAsia="標楷體"/>
          <w:color w:val="FF0000"/>
          <w:sz w:val="28"/>
          <w:szCs w:val="28"/>
        </w:rPr>
      </w:pPr>
      <w:r>
        <w:rPr>
          <w:rFonts w:eastAsia="標楷體" w:hint="eastAsia"/>
          <w:sz w:val="28"/>
          <w:szCs w:val="28"/>
        </w:rPr>
        <w:t>張</w:t>
      </w:r>
      <w:r w:rsidR="00226E88">
        <w:rPr>
          <w:rFonts w:eastAsia="標楷體" w:hint="eastAsia"/>
          <w:sz w:val="28"/>
          <w:szCs w:val="28"/>
        </w:rPr>
        <w:t>○</w:t>
      </w:r>
      <w:r>
        <w:rPr>
          <w:rFonts w:eastAsia="標楷體" w:hint="eastAsia"/>
          <w:sz w:val="28"/>
          <w:szCs w:val="28"/>
        </w:rPr>
        <w:t>專</w:t>
      </w:r>
      <w:r w:rsidR="00C86085">
        <w:rPr>
          <w:rFonts w:eastAsia="標楷體" w:hint="eastAsia"/>
          <w:sz w:val="28"/>
          <w:szCs w:val="28"/>
        </w:rPr>
        <w:t xml:space="preserve"> </w:t>
      </w:r>
      <w:r>
        <w:rPr>
          <w:rFonts w:eastAsia="標楷體" w:hint="eastAsia"/>
          <w:sz w:val="28"/>
          <w:szCs w:val="28"/>
        </w:rPr>
        <w:t>李</w:t>
      </w:r>
      <w:r w:rsidR="00226E88">
        <w:rPr>
          <w:rFonts w:eastAsia="標楷體" w:hint="eastAsia"/>
          <w:sz w:val="28"/>
          <w:szCs w:val="28"/>
        </w:rPr>
        <w:t>○</w:t>
      </w:r>
      <w:r>
        <w:rPr>
          <w:rFonts w:eastAsia="標楷體" w:hint="eastAsia"/>
          <w:sz w:val="28"/>
          <w:szCs w:val="28"/>
        </w:rPr>
        <w:t>晶</w:t>
      </w:r>
      <w:r w:rsidR="00C86085">
        <w:rPr>
          <w:rFonts w:eastAsia="標楷體" w:hint="eastAsia"/>
          <w:sz w:val="28"/>
          <w:szCs w:val="28"/>
        </w:rPr>
        <w:t xml:space="preserve">            </w:t>
      </w:r>
      <w:r w:rsidR="00C86085" w:rsidRPr="00CA503E">
        <w:rPr>
          <w:rFonts w:eastAsia="標楷體" w:hint="eastAsia"/>
          <w:color w:val="FF0000"/>
          <w:sz w:val="28"/>
          <w:szCs w:val="28"/>
        </w:rPr>
        <w:t>(</w:t>
      </w:r>
      <w:r w:rsidR="00C86085" w:rsidRPr="00CA503E">
        <w:rPr>
          <w:rFonts w:eastAsia="標楷體" w:hint="eastAsia"/>
          <w:color w:val="FF0000"/>
          <w:sz w:val="28"/>
          <w:szCs w:val="28"/>
        </w:rPr>
        <w:t>至多</w:t>
      </w:r>
      <w:r w:rsidR="00C86085" w:rsidRPr="00CA503E">
        <w:rPr>
          <w:rFonts w:eastAsia="標楷體" w:hint="eastAsia"/>
          <w:color w:val="FF0000"/>
          <w:sz w:val="28"/>
          <w:szCs w:val="28"/>
        </w:rPr>
        <w:t>4</w:t>
      </w:r>
      <w:r w:rsidR="00C86085" w:rsidRPr="00CA503E">
        <w:rPr>
          <w:rFonts w:eastAsia="標楷體" w:hint="eastAsia"/>
          <w:color w:val="FF0000"/>
          <w:sz w:val="28"/>
          <w:szCs w:val="28"/>
        </w:rPr>
        <w:t>人</w:t>
      </w:r>
      <w:r w:rsidR="00C86085" w:rsidRPr="00CA503E">
        <w:rPr>
          <w:rFonts w:eastAsia="標楷體" w:hint="eastAsia"/>
          <w:color w:val="FF0000"/>
          <w:sz w:val="28"/>
          <w:szCs w:val="28"/>
        </w:rPr>
        <w:t>)</w:t>
      </w:r>
    </w:p>
    <w:p w14:paraId="558B44C1" w14:textId="5AD99141" w:rsidR="00C86085" w:rsidRPr="00CA503E" w:rsidRDefault="00F466A6" w:rsidP="00C86085">
      <w:pPr>
        <w:ind w:firstLineChars="750" w:firstLine="2100"/>
        <w:rPr>
          <w:rFonts w:eastAsia="標楷體"/>
          <w:color w:val="FF0000"/>
          <w:sz w:val="28"/>
          <w:szCs w:val="28"/>
        </w:rPr>
      </w:pPr>
      <w:r>
        <w:rPr>
          <w:rFonts w:eastAsia="標楷體" w:hint="eastAsia"/>
          <w:sz w:val="28"/>
          <w:szCs w:val="28"/>
        </w:rPr>
        <w:t>臺北市立大學休閒運動管理學系暨碩士班</w:t>
      </w:r>
      <w:r w:rsidR="00C86085">
        <w:rPr>
          <w:rFonts w:eastAsia="標楷體" w:hint="eastAsia"/>
          <w:sz w:val="28"/>
          <w:szCs w:val="28"/>
        </w:rPr>
        <w:t xml:space="preserve">   </w:t>
      </w:r>
      <w:r w:rsidR="00C86085" w:rsidRPr="00CA503E">
        <w:rPr>
          <w:rFonts w:eastAsia="標楷體" w:hint="eastAsia"/>
          <w:color w:val="FF0000"/>
          <w:sz w:val="28"/>
          <w:szCs w:val="28"/>
        </w:rPr>
        <w:t>(</w:t>
      </w:r>
      <w:r w:rsidR="00C86085" w:rsidRPr="00CA503E">
        <w:rPr>
          <w:rFonts w:eastAsia="標楷體" w:hint="eastAsia"/>
          <w:color w:val="FF0000"/>
          <w:sz w:val="28"/>
          <w:szCs w:val="28"/>
        </w:rPr>
        <w:t>服務單位</w:t>
      </w:r>
      <w:r w:rsidR="00C86085" w:rsidRPr="00CA503E">
        <w:rPr>
          <w:rFonts w:eastAsia="標楷體" w:hint="eastAsia"/>
          <w:color w:val="FF0000"/>
          <w:sz w:val="28"/>
          <w:szCs w:val="28"/>
        </w:rPr>
        <w:t>)</w:t>
      </w:r>
    </w:p>
    <w:p w14:paraId="2EA9839D" w14:textId="77777777" w:rsidR="00F466A6" w:rsidRDefault="00F466A6" w:rsidP="00F466A6">
      <w:pPr>
        <w:spacing w:line="360" w:lineRule="atLeast"/>
        <w:jc w:val="center"/>
        <w:rPr>
          <w:rFonts w:eastAsia="標楷體"/>
          <w:b/>
          <w:sz w:val="28"/>
          <w:szCs w:val="28"/>
        </w:rPr>
      </w:pPr>
      <w:r>
        <w:rPr>
          <w:rFonts w:eastAsia="標楷體" w:hint="eastAsia"/>
          <w:b/>
          <w:sz w:val="28"/>
          <w:szCs w:val="28"/>
        </w:rPr>
        <w:t>摘</w:t>
      </w:r>
      <w:r>
        <w:rPr>
          <w:rFonts w:eastAsia="標楷體"/>
          <w:b/>
          <w:sz w:val="28"/>
          <w:szCs w:val="28"/>
        </w:rPr>
        <w:t xml:space="preserve"> </w:t>
      </w:r>
      <w:r>
        <w:rPr>
          <w:rFonts w:eastAsia="標楷體" w:hint="eastAsia"/>
          <w:b/>
          <w:sz w:val="28"/>
          <w:szCs w:val="28"/>
        </w:rPr>
        <w:t>要</w:t>
      </w:r>
    </w:p>
    <w:p w14:paraId="382AF028" w14:textId="77777777" w:rsidR="00F466A6" w:rsidRDefault="00F466A6" w:rsidP="00F466A6">
      <w:pPr>
        <w:autoSpaceDE w:val="0"/>
        <w:autoSpaceDN w:val="0"/>
        <w:adjustRightInd w:val="0"/>
        <w:snapToGrid w:val="0"/>
        <w:spacing w:line="288" w:lineRule="auto"/>
        <w:jc w:val="both"/>
        <w:rPr>
          <w:rFonts w:eastAsia="標楷體"/>
          <w:sz w:val="28"/>
        </w:rPr>
      </w:pPr>
      <w:r>
        <w:rPr>
          <w:rFonts w:ascii="標楷體" w:eastAsia="標楷體" w:hAnsi="標楷體" w:hint="eastAsia"/>
        </w:rPr>
        <w:t xml:space="preserve">   </w:t>
      </w:r>
      <w:r>
        <w:rPr>
          <w:rFonts w:ascii="標楷體" w:eastAsia="標楷體" w:hAnsi="標楷體" w:hint="eastAsia"/>
          <w:sz w:val="28"/>
        </w:rPr>
        <w:t xml:space="preserve"> 本</w:t>
      </w:r>
      <w:r>
        <w:rPr>
          <w:rFonts w:ascii="標楷體" w:eastAsia="標楷體" w:hAnsi="標楷體" w:hint="eastAsia"/>
          <w:b/>
          <w:sz w:val="28"/>
        </w:rPr>
        <w:t>研究目的</w:t>
      </w:r>
      <w:r>
        <w:rPr>
          <w:rFonts w:ascii="標楷體" w:eastAsia="標楷體" w:hAnsi="標楷體" w:hint="eastAsia"/>
          <w:sz w:val="28"/>
        </w:rPr>
        <w:t>在探討銀髮族參與付費運動課程之後所產生的休閒效益以及再購意願之關係。</w:t>
      </w:r>
      <w:r>
        <w:rPr>
          <w:rFonts w:ascii="標楷體" w:eastAsia="標楷體" w:hAnsi="標楷體" w:hint="eastAsia"/>
          <w:b/>
          <w:sz w:val="28"/>
        </w:rPr>
        <w:t>研究方法</w:t>
      </w:r>
      <w:r>
        <w:rPr>
          <w:rFonts w:ascii="標楷體" w:eastAsia="標楷體" w:hAnsi="標楷體" w:hint="eastAsia"/>
          <w:sz w:val="28"/>
        </w:rPr>
        <w:t>以參與新北市國民運動中心的付費運動課程的銀髮族進行便利抽樣，調查65歲以上銀髮族共248位（男：72位，女：176位），研究工具包含休閒效益量表及再購意願量表。資料以描述統計、皮爾森相關分析、獨立樣本t檢定、單因子變異數分析及雪費法進行分析。</w:t>
      </w:r>
      <w:r>
        <w:rPr>
          <w:rFonts w:ascii="標楷體" w:eastAsia="標楷體" w:hAnsi="標楷體" w:hint="eastAsia"/>
          <w:b/>
          <w:sz w:val="28"/>
        </w:rPr>
        <w:t>結果</w:t>
      </w:r>
      <w:r>
        <w:rPr>
          <w:rFonts w:ascii="標楷體" w:eastAsia="標楷體" w:hAnsi="標楷體" w:hint="eastAsia"/>
          <w:sz w:val="28"/>
        </w:rPr>
        <w:t>發現：一、女性銀髮族其休閒效益顯著高於男性銀髮族（</w:t>
      </w:r>
      <w:r>
        <w:rPr>
          <w:rFonts w:eastAsia="標楷體"/>
          <w:i/>
          <w:sz w:val="28"/>
        </w:rPr>
        <w:t>t</w:t>
      </w:r>
      <w:r>
        <w:rPr>
          <w:rFonts w:eastAsia="標楷體"/>
          <w:sz w:val="28"/>
        </w:rPr>
        <w:t xml:space="preserve">=-2.09, </w:t>
      </w:r>
      <w:r>
        <w:rPr>
          <w:rFonts w:eastAsia="標楷體"/>
          <w:i/>
          <w:sz w:val="28"/>
        </w:rPr>
        <w:t>p&lt;.05</w:t>
      </w:r>
      <w:r>
        <w:rPr>
          <w:rFonts w:ascii="標楷體" w:eastAsia="標楷體" w:hAnsi="標楷體" w:hint="eastAsia"/>
          <w:sz w:val="28"/>
        </w:rPr>
        <w:t>）；二、女性銀髮族其再購意願顯著高於男性銀髮族</w:t>
      </w:r>
      <w:r>
        <w:rPr>
          <w:rFonts w:eastAsia="標楷體" w:hint="eastAsia"/>
          <w:sz w:val="28"/>
        </w:rPr>
        <w:t>（</w:t>
      </w:r>
      <w:r>
        <w:rPr>
          <w:rFonts w:eastAsia="標楷體"/>
          <w:i/>
          <w:sz w:val="28"/>
        </w:rPr>
        <w:t>t</w:t>
      </w:r>
      <w:r>
        <w:rPr>
          <w:rFonts w:eastAsia="標楷體"/>
          <w:sz w:val="28"/>
        </w:rPr>
        <w:t xml:space="preserve">=-3.13, </w:t>
      </w:r>
      <w:r>
        <w:rPr>
          <w:rFonts w:eastAsia="標楷體"/>
          <w:i/>
          <w:sz w:val="28"/>
        </w:rPr>
        <w:t>p</w:t>
      </w:r>
      <w:r>
        <w:rPr>
          <w:rFonts w:eastAsia="標楷體"/>
          <w:sz w:val="28"/>
        </w:rPr>
        <w:sym w:font="Symbol" w:char="F03C"/>
      </w:r>
      <w:r>
        <w:rPr>
          <w:rFonts w:eastAsia="標楷體"/>
          <w:sz w:val="28"/>
        </w:rPr>
        <w:t>.05</w:t>
      </w:r>
      <w:r>
        <w:rPr>
          <w:rFonts w:eastAsia="標楷體" w:hint="eastAsia"/>
          <w:sz w:val="28"/>
        </w:rPr>
        <w:t>）</w:t>
      </w:r>
      <w:r>
        <w:rPr>
          <w:rFonts w:ascii="標楷體" w:eastAsia="標楷體" w:hAnsi="標楷體" w:hint="eastAsia"/>
          <w:sz w:val="28"/>
        </w:rPr>
        <w:t>；三、參與付費課程的銀髮族其休閒效益與再購意願呈現顯著正相關（</w:t>
      </w:r>
      <w:r>
        <w:rPr>
          <w:rFonts w:eastAsia="標楷體"/>
          <w:i/>
          <w:sz w:val="28"/>
        </w:rPr>
        <w:t>r</w:t>
      </w:r>
      <w:r>
        <w:rPr>
          <w:rFonts w:eastAsia="標楷體"/>
          <w:sz w:val="28"/>
        </w:rPr>
        <w:t xml:space="preserve">=0.67, </w:t>
      </w:r>
      <w:r>
        <w:rPr>
          <w:rFonts w:eastAsia="標楷體"/>
          <w:i/>
          <w:sz w:val="28"/>
        </w:rPr>
        <w:t>p</w:t>
      </w:r>
      <w:r>
        <w:rPr>
          <w:rFonts w:eastAsia="標楷體"/>
          <w:sz w:val="28"/>
        </w:rPr>
        <w:sym w:font="Symbol" w:char="F03C"/>
      </w:r>
      <w:r>
        <w:rPr>
          <w:rFonts w:eastAsia="標楷體"/>
          <w:sz w:val="28"/>
        </w:rPr>
        <w:t>.05</w:t>
      </w:r>
      <w:r>
        <w:rPr>
          <w:rFonts w:ascii="標楷體" w:eastAsia="標楷體" w:hAnsi="標楷體" w:hint="eastAsia"/>
          <w:sz w:val="28"/>
        </w:rPr>
        <w:t>）；</w:t>
      </w:r>
      <w:r>
        <w:rPr>
          <w:rFonts w:ascii="標楷體" w:eastAsia="標楷體" w:hAnsi="標楷體" w:hint="eastAsia"/>
          <w:b/>
          <w:sz w:val="28"/>
        </w:rPr>
        <w:t>結論</w:t>
      </w:r>
      <w:r>
        <w:rPr>
          <w:rFonts w:ascii="標楷體" w:eastAsia="標楷體" w:hAnsi="標楷體" w:hint="eastAsia"/>
          <w:sz w:val="28"/>
        </w:rPr>
        <w:t>：一、女性銀髮族參與付費運動課程後，休閒效益明顯高於男性；二、女性對於再度購買付費課程或推薦他人參與付費課程的意願明顯高於男性；三、銀髮族從參與付費運動過程中，獲得的休閒效益越高，再度購買或推薦他人的意願就會越高；休閒效益與再購意願的關聯能夠提供運動中心對於未來因應銀髮族族群消費狀況，使其有對應行銷方式。</w:t>
      </w:r>
    </w:p>
    <w:p w14:paraId="624C0B5E" w14:textId="77777777" w:rsidR="00F466A6" w:rsidRDefault="00F466A6" w:rsidP="00F466A6">
      <w:pPr>
        <w:autoSpaceDE w:val="0"/>
        <w:autoSpaceDN w:val="0"/>
        <w:adjustRightInd w:val="0"/>
        <w:snapToGrid w:val="0"/>
        <w:spacing w:line="288" w:lineRule="auto"/>
        <w:rPr>
          <w:rFonts w:ascii="標楷體" w:eastAsia="標楷體" w:hAnsi="標楷體"/>
          <w:sz w:val="28"/>
        </w:rPr>
      </w:pPr>
    </w:p>
    <w:p w14:paraId="1A5CF103" w14:textId="77777777" w:rsidR="00F466A6" w:rsidRDefault="00F466A6" w:rsidP="00F466A6">
      <w:pPr>
        <w:snapToGrid w:val="0"/>
        <w:spacing w:line="288" w:lineRule="auto"/>
        <w:jc w:val="both"/>
        <w:rPr>
          <w:rFonts w:eastAsia="標楷體"/>
          <w:b/>
          <w:sz w:val="28"/>
        </w:rPr>
      </w:pPr>
      <w:r>
        <w:rPr>
          <w:rFonts w:eastAsia="標楷體" w:hint="eastAsia"/>
          <w:sz w:val="28"/>
        </w:rPr>
        <w:t>關鍵詞：</w:t>
      </w:r>
      <w:r>
        <w:rPr>
          <w:rFonts w:eastAsia="標楷體" w:hint="eastAsia"/>
          <w:b/>
          <w:sz w:val="28"/>
        </w:rPr>
        <w:t>運動中心、行銷</w:t>
      </w:r>
    </w:p>
    <w:p w14:paraId="7A96CE16" w14:textId="77777777" w:rsidR="00F466A6" w:rsidRDefault="00F466A6" w:rsidP="00F466A6">
      <w:pPr>
        <w:spacing w:line="360" w:lineRule="atLeast"/>
        <w:jc w:val="both"/>
        <w:rPr>
          <w:rFonts w:eastAsia="標楷體"/>
          <w:b/>
        </w:rPr>
      </w:pPr>
    </w:p>
    <w:p w14:paraId="066D2592" w14:textId="65C4390E" w:rsidR="00F466A6" w:rsidRDefault="00F466A6" w:rsidP="00F466A6">
      <w:pPr>
        <w:adjustRightInd w:val="0"/>
        <w:spacing w:line="360" w:lineRule="atLeast"/>
        <w:rPr>
          <w:rFonts w:eastAsia="標楷體"/>
        </w:rPr>
      </w:pPr>
      <w:r>
        <w:rPr>
          <w:noProof/>
        </w:rPr>
        <mc:AlternateContent>
          <mc:Choice Requires="wps">
            <w:drawing>
              <wp:anchor distT="4294967295" distB="4294967295" distL="114300" distR="114300" simplePos="0" relativeHeight="251665408" behindDoc="0" locked="0" layoutInCell="1" allowOverlap="1" wp14:anchorId="5DC8DDE0" wp14:editId="4AB05312">
                <wp:simplePos x="0" y="0"/>
                <wp:positionH relativeFrom="column">
                  <wp:posOffset>65405</wp:posOffset>
                </wp:positionH>
                <wp:positionV relativeFrom="paragraph">
                  <wp:posOffset>-5080</wp:posOffset>
                </wp:positionV>
                <wp:extent cx="6652895" cy="0"/>
                <wp:effectExtent l="0" t="0" r="33655" b="19050"/>
                <wp:wrapNone/>
                <wp:docPr id="30" name="直線接點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2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90C292" id="直線接點 30"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5pt,-.4pt" to="52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HFHLwIAADIEAAAOAAAAZHJzL2Uyb0RvYy54bWysU8GO0zAQvSPxD5bv3TTdtrRR0xVKWi4L&#10;VNrlA1zbaSwc27LdphXiF/gAkLjxB0gc+B9W/AVjt6m6cEGIHJyxZ+b5zczz7GbfSLTj1gmtcpxe&#10;9THiimom1CbHb+6XvQlGzhPFiNSK5/jAHb6ZP30ya03GB7rWknGLAES5rDU5rr03WZI4WvOGuCtt&#10;uAJnpW1DPGztJmGWtIDeyGTQ74+TVltmrKbcOTgtj048j/hVxal/XVWOeyRzDNx8XG1c12FN5jOS&#10;bSwxtaAnGuQfWDREKLj0DFUST9DWij+gGkGtdrryV1Q3ia4qQXmsAapJ+79Vc1cTw2Mt0Bxnzm1y&#10;/w+WvtqtLBIsx9fQHkUamNHDp68P3z7++PDl5/fPCI6hR61xGYQWamVDlXSv7sytpm8dUrqoidrw&#10;yPX+YCA/DRnJo5SwcQZuWrcvNYMYsvU6Nmxf2SZAQivQPs7lcJ4L33tE4XA8Hg0m0xFGtPMlJOsS&#10;jXX+BdcNCkaOpVChZSQju1vnAxGSdSHhWOmlkDKOXSrU5ng6GoxigtNSsOAMYc5u1oW0aEeCcOIX&#10;qwLPZZjVW8UiWM0JW5xsT4Q82nC5VAEPSgE6J+uojHfT/nQxWUyGveFgvOgN+2XZe74shr3xMn02&#10;Kq/LoijT94FaOsxqwRhXgV2n0nT4dyo4vZejvs46PbcheYwe+wVku38kHWcZxncUwlqzw8p2MwZh&#10;xuDTIwrKv9yDffnU578AAAD//wMAUEsDBBQABgAIAAAAIQCrQUpn2QAAAAcBAAAPAAAAZHJzL2Rv&#10;d25yZXYueG1sTI/BTsMwEETvSPyDtUhcKmrTClSFOBUCcuNCC+K6jZckIl6nsdsGvp4NFzjOzmj2&#10;Tb4efaeONMQ2sIXruQFFXAXXcm3hdVterUDFhOywC0wWvijCujg/yzFz4cQvdNykWkkJxwwtNCn1&#10;mdaxashjnIeeWLyPMHhMIodauwFPUu47vTDmVntsWT402NNDQ9Xn5uAtxPKN9uX3rJqZ92UdaLF/&#10;fH5Cay8vxvs7UInG9BeGCV/QoRCmXTiwi6oTbZaStDANmGxzs5Jtu9+DLnL9n7/4AQAA//8DAFBL&#10;AQItABQABgAIAAAAIQC2gziS/gAAAOEBAAATAAAAAAAAAAAAAAAAAAAAAABbQ29udGVudF9UeXBl&#10;c10ueG1sUEsBAi0AFAAGAAgAAAAhADj9If/WAAAAlAEAAAsAAAAAAAAAAAAAAAAALwEAAF9yZWxz&#10;Ly5yZWxzUEsBAi0AFAAGAAgAAAAhAFTIcUcvAgAAMgQAAA4AAAAAAAAAAAAAAAAALgIAAGRycy9l&#10;Mm9Eb2MueG1sUEsBAi0AFAAGAAgAAAAhAKtBSmfZAAAABwEAAA8AAAAAAAAAAAAAAAAAiQQAAGRy&#10;cy9kb3ducmV2LnhtbFBLBQYAAAAABAAEAPMAAACPBQAAAAA=&#10;"/>
            </w:pict>
          </mc:Fallback>
        </mc:AlternateContent>
      </w:r>
      <w:r>
        <w:rPr>
          <w:rFonts w:eastAsia="標楷體" w:hint="eastAsia"/>
        </w:rPr>
        <w:t>聯絡人：張</w:t>
      </w:r>
      <w:r w:rsidR="00226E88">
        <w:rPr>
          <w:rFonts w:eastAsia="標楷體" w:hint="eastAsia"/>
        </w:rPr>
        <w:t>○</w:t>
      </w:r>
      <w:r>
        <w:rPr>
          <w:rFonts w:eastAsia="標楷體" w:hint="eastAsia"/>
        </w:rPr>
        <w:t>專</w:t>
      </w:r>
    </w:p>
    <w:p w14:paraId="24470405" w14:textId="77777777" w:rsidR="00F466A6" w:rsidRDefault="00F466A6" w:rsidP="00F466A6">
      <w:pPr>
        <w:adjustRightInd w:val="0"/>
        <w:spacing w:line="360" w:lineRule="atLeast"/>
        <w:rPr>
          <w:rFonts w:eastAsia="標楷體"/>
        </w:rPr>
      </w:pPr>
      <w:r>
        <w:rPr>
          <w:rFonts w:eastAsia="標楷體" w:hint="eastAsia"/>
        </w:rPr>
        <w:t>地</w:t>
      </w:r>
      <w:r>
        <w:rPr>
          <w:rFonts w:eastAsia="標楷體"/>
        </w:rPr>
        <w:t xml:space="preserve">  </w:t>
      </w:r>
      <w:r>
        <w:rPr>
          <w:rFonts w:eastAsia="標楷體" w:hint="eastAsia"/>
        </w:rPr>
        <w:t>址：臺北市立大學休閒運動管理學系暨碩士班</w:t>
      </w:r>
      <w:r>
        <w:rPr>
          <w:rFonts w:eastAsia="標楷體"/>
        </w:rPr>
        <w:t xml:space="preserve"> </w:t>
      </w:r>
    </w:p>
    <w:p w14:paraId="54A60FB3" w14:textId="7BB74365" w:rsidR="00F466A6" w:rsidRDefault="00F466A6" w:rsidP="00226E88">
      <w:pPr>
        <w:adjustRightInd w:val="0"/>
        <w:spacing w:line="360" w:lineRule="atLeast"/>
        <w:ind w:firstLineChars="400" w:firstLine="960"/>
        <w:rPr>
          <w:rFonts w:eastAsia="標楷體"/>
        </w:rPr>
      </w:pPr>
      <w:r>
        <w:rPr>
          <w:rFonts w:eastAsia="標楷體"/>
        </w:rPr>
        <w:t>11153</w:t>
      </w:r>
      <w:r>
        <w:rPr>
          <w:rFonts w:eastAsia="標楷體" w:hint="eastAsia"/>
        </w:rPr>
        <w:t>臺北市士林區忠誠路二段</w:t>
      </w:r>
      <w:r>
        <w:rPr>
          <w:rFonts w:eastAsia="標楷體"/>
        </w:rPr>
        <w:t>101</w:t>
      </w:r>
      <w:r>
        <w:rPr>
          <w:rFonts w:eastAsia="標楷體" w:hint="eastAsia"/>
        </w:rPr>
        <w:t>號</w:t>
      </w:r>
    </w:p>
    <w:p w14:paraId="01B53321" w14:textId="4E63FFF3" w:rsidR="00F466A6" w:rsidRDefault="00F466A6" w:rsidP="00F466A6">
      <w:pPr>
        <w:adjustRightInd w:val="0"/>
        <w:spacing w:line="360" w:lineRule="atLeast"/>
        <w:jc w:val="both"/>
      </w:pPr>
      <w:r>
        <w:rPr>
          <w:rFonts w:eastAsia="標楷體"/>
        </w:rPr>
        <w:t>E-mail</w:t>
      </w:r>
      <w:r>
        <w:rPr>
          <w:rFonts w:eastAsia="標楷體" w:hint="eastAsia"/>
        </w:rPr>
        <w:t>：</w:t>
      </w:r>
      <w:hyperlink r:id="rId12" w:history="1">
        <w:r w:rsidR="00CA503E" w:rsidRPr="004855BE">
          <w:rPr>
            <w:rStyle w:val="aa"/>
            <w:rFonts w:eastAsia="標楷體" w:hint="eastAsia"/>
          </w:rPr>
          <w:t>○○○</w:t>
        </w:r>
        <w:r w:rsidR="00CA503E" w:rsidRPr="004855BE">
          <w:rPr>
            <w:rStyle w:val="aa"/>
            <w:rFonts w:eastAsia="標楷體"/>
          </w:rPr>
          <w:t>@gmail.com</w:t>
        </w:r>
      </w:hyperlink>
    </w:p>
    <w:p w14:paraId="413D633E" w14:textId="77777777" w:rsidR="00027B40" w:rsidRDefault="00027B40" w:rsidP="00287AC6">
      <w:pPr>
        <w:adjustRightInd w:val="0"/>
        <w:jc w:val="both"/>
        <w:rPr>
          <w:rFonts w:eastAsia="標楷體"/>
          <w:color w:val="000000"/>
        </w:rPr>
        <w:sectPr w:rsidR="00027B40" w:rsidSect="00E638AB">
          <w:pgSz w:w="11906" w:h="16838"/>
          <w:pgMar w:top="1440" w:right="866" w:bottom="1440" w:left="1800" w:header="851" w:footer="992" w:gutter="0"/>
          <w:cols w:space="425"/>
          <w:docGrid w:type="lines" w:linePitch="360"/>
        </w:sectPr>
      </w:pPr>
    </w:p>
    <w:p w14:paraId="6B151D45" w14:textId="77777777" w:rsidR="00027B40" w:rsidRPr="00226E88" w:rsidRDefault="00027B40" w:rsidP="00027B40">
      <w:pPr>
        <w:rPr>
          <w:rFonts w:eastAsia="標楷體"/>
          <w:sz w:val="32"/>
          <w:szCs w:val="28"/>
          <w:bdr w:val="single" w:sz="4" w:space="0" w:color="auto"/>
        </w:rPr>
      </w:pPr>
      <w:r w:rsidRPr="00226E88">
        <w:rPr>
          <w:rFonts w:eastAsia="標楷體"/>
          <w:sz w:val="32"/>
          <w:szCs w:val="28"/>
          <w:bdr w:val="single" w:sz="4" w:space="0" w:color="auto"/>
        </w:rPr>
        <w:lastRenderedPageBreak/>
        <w:t>摘要範例</w:t>
      </w:r>
      <w:r w:rsidRPr="00226E88">
        <w:rPr>
          <w:rFonts w:eastAsia="標楷體" w:hint="eastAsia"/>
          <w:sz w:val="32"/>
          <w:szCs w:val="28"/>
          <w:bdr w:val="single" w:sz="4" w:space="0" w:color="auto"/>
        </w:rPr>
        <w:t>-</w:t>
      </w:r>
      <w:r w:rsidRPr="00226E88">
        <w:rPr>
          <w:rFonts w:eastAsia="標楷體" w:hint="eastAsia"/>
          <w:sz w:val="32"/>
          <w:szCs w:val="28"/>
          <w:bdr w:val="single" w:sz="4" w:space="0" w:color="auto"/>
        </w:rPr>
        <w:t>論述性</w:t>
      </w:r>
    </w:p>
    <w:p w14:paraId="2410DD33" w14:textId="77777777" w:rsidR="00027B40" w:rsidRDefault="00027B40" w:rsidP="00027B40">
      <w:pPr>
        <w:jc w:val="center"/>
        <w:rPr>
          <w:rFonts w:eastAsia="標楷體"/>
          <w:b/>
          <w:sz w:val="28"/>
          <w:szCs w:val="28"/>
        </w:rPr>
      </w:pPr>
      <w:r>
        <w:rPr>
          <w:rFonts w:eastAsia="標楷體" w:hint="eastAsia"/>
          <w:b/>
          <w:sz w:val="28"/>
          <w:szCs w:val="28"/>
        </w:rPr>
        <w:t>音樂對情緒智力影響之探討</w:t>
      </w:r>
    </w:p>
    <w:p w14:paraId="3602AE31" w14:textId="77777777" w:rsidR="00027B40" w:rsidRPr="00CA503E" w:rsidRDefault="00027B40" w:rsidP="00027B40">
      <w:pPr>
        <w:ind w:firstLineChars="1300" w:firstLine="3640"/>
        <w:rPr>
          <w:rFonts w:eastAsia="標楷體"/>
          <w:color w:val="FF0000"/>
          <w:sz w:val="28"/>
          <w:szCs w:val="28"/>
        </w:rPr>
      </w:pPr>
      <w:r>
        <w:rPr>
          <w:rFonts w:eastAsia="標楷體" w:hint="eastAsia"/>
          <w:sz w:val="28"/>
          <w:szCs w:val="28"/>
        </w:rPr>
        <w:t>李○慧</w:t>
      </w:r>
      <w:r>
        <w:rPr>
          <w:rFonts w:eastAsia="標楷體"/>
          <w:sz w:val="28"/>
          <w:szCs w:val="28"/>
        </w:rPr>
        <w:t xml:space="preserve"> </w:t>
      </w:r>
      <w:r>
        <w:rPr>
          <w:rFonts w:eastAsia="標楷體" w:hint="eastAsia"/>
          <w:sz w:val="28"/>
          <w:szCs w:val="28"/>
        </w:rPr>
        <w:t>李○晶</w:t>
      </w:r>
      <w:r>
        <w:rPr>
          <w:rFonts w:eastAsia="標楷體" w:hint="eastAsia"/>
          <w:sz w:val="28"/>
          <w:szCs w:val="28"/>
        </w:rPr>
        <w:t xml:space="preserve">          </w:t>
      </w:r>
      <w:r w:rsidRPr="00CA503E">
        <w:rPr>
          <w:rFonts w:eastAsia="標楷體" w:hint="eastAsia"/>
          <w:color w:val="FF0000"/>
          <w:sz w:val="28"/>
          <w:szCs w:val="28"/>
        </w:rPr>
        <w:t xml:space="preserve"> (</w:t>
      </w:r>
      <w:r w:rsidRPr="00CA503E">
        <w:rPr>
          <w:rFonts w:eastAsia="標楷體" w:hint="eastAsia"/>
          <w:color w:val="FF0000"/>
          <w:sz w:val="28"/>
          <w:szCs w:val="28"/>
        </w:rPr>
        <w:t>至多</w:t>
      </w:r>
      <w:r w:rsidRPr="00CA503E">
        <w:rPr>
          <w:rFonts w:eastAsia="標楷體" w:hint="eastAsia"/>
          <w:color w:val="FF0000"/>
          <w:sz w:val="28"/>
          <w:szCs w:val="28"/>
        </w:rPr>
        <w:t>4</w:t>
      </w:r>
      <w:r w:rsidRPr="00CA503E">
        <w:rPr>
          <w:rFonts w:eastAsia="標楷體" w:hint="eastAsia"/>
          <w:color w:val="FF0000"/>
          <w:sz w:val="28"/>
          <w:szCs w:val="28"/>
        </w:rPr>
        <w:t>人</w:t>
      </w:r>
      <w:r w:rsidRPr="00CA503E">
        <w:rPr>
          <w:rFonts w:eastAsia="標楷體" w:hint="eastAsia"/>
          <w:color w:val="FF0000"/>
          <w:sz w:val="28"/>
          <w:szCs w:val="28"/>
        </w:rPr>
        <w:t>)</w:t>
      </w:r>
    </w:p>
    <w:p w14:paraId="1FE15E47" w14:textId="77777777" w:rsidR="00027B40" w:rsidRPr="00CA503E" w:rsidRDefault="00027B40" w:rsidP="00027B40">
      <w:pPr>
        <w:ind w:firstLineChars="750" w:firstLine="2100"/>
        <w:rPr>
          <w:rFonts w:eastAsia="標楷體"/>
          <w:color w:val="FF0000"/>
          <w:sz w:val="28"/>
          <w:szCs w:val="28"/>
        </w:rPr>
      </w:pPr>
      <w:r>
        <w:rPr>
          <w:rFonts w:eastAsia="標楷體" w:hint="eastAsia"/>
          <w:sz w:val="28"/>
          <w:szCs w:val="28"/>
        </w:rPr>
        <w:t>臺北市立大學休閒運動管理學系暨碩士班</w:t>
      </w:r>
      <w:r>
        <w:rPr>
          <w:rFonts w:eastAsia="標楷體" w:hint="eastAsia"/>
          <w:sz w:val="28"/>
          <w:szCs w:val="28"/>
        </w:rPr>
        <w:t xml:space="preserve"> </w:t>
      </w:r>
      <w:r w:rsidRPr="00CA503E">
        <w:rPr>
          <w:rFonts w:eastAsia="標楷體" w:hint="eastAsia"/>
          <w:color w:val="FF0000"/>
          <w:sz w:val="28"/>
          <w:szCs w:val="28"/>
        </w:rPr>
        <w:t xml:space="preserve"> (</w:t>
      </w:r>
      <w:r w:rsidRPr="00CA503E">
        <w:rPr>
          <w:rFonts w:eastAsia="標楷體" w:hint="eastAsia"/>
          <w:color w:val="FF0000"/>
          <w:sz w:val="28"/>
          <w:szCs w:val="28"/>
        </w:rPr>
        <w:t>服務單位</w:t>
      </w:r>
      <w:r w:rsidRPr="00CA503E">
        <w:rPr>
          <w:rFonts w:eastAsia="標楷體" w:hint="eastAsia"/>
          <w:color w:val="FF0000"/>
          <w:sz w:val="28"/>
          <w:szCs w:val="28"/>
        </w:rPr>
        <w:t>)</w:t>
      </w:r>
    </w:p>
    <w:p w14:paraId="23EA806B" w14:textId="77777777" w:rsidR="00027B40" w:rsidRDefault="00027B40" w:rsidP="00027B40">
      <w:pPr>
        <w:jc w:val="center"/>
        <w:rPr>
          <w:rFonts w:eastAsia="標楷體"/>
          <w:b/>
          <w:sz w:val="28"/>
          <w:szCs w:val="28"/>
        </w:rPr>
      </w:pPr>
      <w:r>
        <w:rPr>
          <w:rFonts w:eastAsia="標楷體" w:hint="eastAsia"/>
          <w:b/>
          <w:sz w:val="28"/>
          <w:szCs w:val="28"/>
        </w:rPr>
        <w:t>摘要</w:t>
      </w:r>
    </w:p>
    <w:p w14:paraId="764D4C4E" w14:textId="77777777" w:rsidR="00027B40" w:rsidRDefault="00027B40" w:rsidP="00027B40">
      <w:pPr>
        <w:snapToGrid w:val="0"/>
        <w:spacing w:line="360" w:lineRule="auto"/>
        <w:ind w:firstLineChars="200" w:firstLine="561"/>
        <w:rPr>
          <w:rFonts w:eastAsia="標楷體"/>
          <w:sz w:val="28"/>
          <w:szCs w:val="28"/>
        </w:rPr>
      </w:pPr>
      <w:r>
        <w:rPr>
          <w:rFonts w:ascii="標楷體" w:eastAsia="標楷體" w:hAnsi="標楷體" w:cs="Arial" w:hint="eastAsia"/>
          <w:b/>
          <w:sz w:val="28"/>
          <w:szCs w:val="28"/>
          <w:shd w:val="clear" w:color="auto" w:fill="FCFDFD"/>
        </w:rPr>
        <w:t>研究背景與目的：</w:t>
      </w:r>
      <w:r>
        <w:rPr>
          <w:rFonts w:ascii="標楷體" w:eastAsia="標楷體" w:hAnsi="標楷體" w:cs="Arial" w:hint="eastAsia"/>
          <w:sz w:val="28"/>
          <w:szCs w:val="28"/>
          <w:shd w:val="clear" w:color="auto" w:fill="FCFDFD"/>
        </w:rPr>
        <w:t>音樂是人心靈上糧食，人們生活中聆聽音樂有其必要性。而許多人會聽音樂，也是為了改變自己的情緒。</w:t>
      </w:r>
      <w:r>
        <w:rPr>
          <w:rFonts w:ascii="標楷體" w:eastAsia="標楷體" w:hAnsi="標楷體" w:hint="eastAsia"/>
          <w:spacing w:val="8"/>
          <w:sz w:val="28"/>
          <w:szCs w:val="28"/>
          <w:shd w:val="clear" w:color="auto" w:fill="FFFFFF"/>
        </w:rPr>
        <w:t>因此本研究在探討音樂對情緒智力的影響。</w:t>
      </w:r>
      <w:r>
        <w:rPr>
          <w:rFonts w:ascii="標楷體" w:eastAsia="標楷體" w:hAnsi="標楷體" w:hint="eastAsia"/>
          <w:b/>
          <w:spacing w:val="8"/>
          <w:sz w:val="28"/>
          <w:szCs w:val="28"/>
          <w:shd w:val="clear" w:color="auto" w:fill="FFFFFF"/>
        </w:rPr>
        <w:t>研究方法：</w:t>
      </w:r>
      <w:r>
        <w:rPr>
          <w:rFonts w:ascii="標楷體" w:eastAsia="標楷體" w:hAnsi="標楷體" w:hint="eastAsia"/>
          <w:spacing w:val="8"/>
          <w:sz w:val="28"/>
          <w:szCs w:val="28"/>
          <w:shd w:val="clear" w:color="auto" w:fill="FFFFFF"/>
        </w:rPr>
        <w:t>以文獻回顧，透過</w:t>
      </w:r>
      <w:r>
        <w:rPr>
          <w:rFonts w:eastAsia="標楷體"/>
          <w:spacing w:val="8"/>
          <w:sz w:val="28"/>
          <w:szCs w:val="28"/>
          <w:shd w:val="clear" w:color="auto" w:fill="FFFFFF"/>
        </w:rPr>
        <w:t>Google</w:t>
      </w:r>
      <w:r>
        <w:rPr>
          <w:rFonts w:ascii="標楷體" w:eastAsia="標楷體" w:hAnsi="標楷體" w:hint="eastAsia"/>
          <w:spacing w:val="8"/>
          <w:sz w:val="28"/>
          <w:szCs w:val="28"/>
          <w:shd w:val="clear" w:color="auto" w:fill="FFFFFF"/>
        </w:rPr>
        <w:t>學術搜尋及華藝線上圖書館、臺灣博碩士論文知識庫加值系統以及閱讀相關論文期刊，針對</w:t>
      </w:r>
      <w:r>
        <w:rPr>
          <w:rFonts w:eastAsia="標楷體"/>
          <w:spacing w:val="8"/>
          <w:sz w:val="28"/>
          <w:szCs w:val="28"/>
          <w:shd w:val="clear" w:color="auto" w:fill="FFFFFF"/>
        </w:rPr>
        <w:t>2006</w:t>
      </w:r>
      <w:r>
        <w:rPr>
          <w:rFonts w:eastAsia="標楷體" w:hint="eastAsia"/>
          <w:spacing w:val="8"/>
          <w:sz w:val="28"/>
          <w:szCs w:val="28"/>
          <w:shd w:val="clear" w:color="auto" w:fill="FFFFFF"/>
        </w:rPr>
        <w:t>年至</w:t>
      </w:r>
      <w:r>
        <w:rPr>
          <w:rFonts w:eastAsia="標楷體"/>
          <w:spacing w:val="8"/>
          <w:sz w:val="28"/>
          <w:szCs w:val="28"/>
          <w:shd w:val="clear" w:color="auto" w:fill="FFFFFF"/>
        </w:rPr>
        <w:t>2019</w:t>
      </w:r>
      <w:r>
        <w:rPr>
          <w:rFonts w:ascii="標楷體" w:eastAsia="標楷體" w:hAnsi="標楷體" w:hint="eastAsia"/>
          <w:spacing w:val="8"/>
          <w:sz w:val="28"/>
          <w:szCs w:val="28"/>
          <w:shd w:val="clear" w:color="auto" w:fill="FFFFFF"/>
        </w:rPr>
        <w:t>年搜尋相關文獻，以音樂、情緒、情緒智力等關鍵詞，</w:t>
      </w:r>
      <w:r>
        <w:rPr>
          <w:rFonts w:ascii="標楷體" w:eastAsia="標楷體" w:hAnsi="標楷體" w:hint="eastAsia"/>
          <w:sz w:val="28"/>
          <w:szCs w:val="28"/>
        </w:rPr>
        <w:t>並閱讀實徵性相關研究論文共計11篇，</w:t>
      </w:r>
      <w:r>
        <w:rPr>
          <w:rFonts w:eastAsia="標楷體" w:hint="eastAsia"/>
          <w:sz w:val="28"/>
          <w:szCs w:val="28"/>
        </w:rPr>
        <w:t>進行歸納整理，其中十篇認為音樂對於情緒智商具有顯著相關，一篇認為不具顯著效果。</w:t>
      </w:r>
      <w:r>
        <w:rPr>
          <w:rFonts w:eastAsia="標楷體" w:hint="eastAsia"/>
          <w:b/>
          <w:sz w:val="28"/>
          <w:szCs w:val="28"/>
        </w:rPr>
        <w:t>結果</w:t>
      </w:r>
      <w:r>
        <w:rPr>
          <w:rFonts w:eastAsia="標楷體" w:hint="eastAsia"/>
          <w:sz w:val="28"/>
          <w:szCs w:val="28"/>
        </w:rPr>
        <w:t>：</w:t>
      </w:r>
      <w:r>
        <w:rPr>
          <w:rFonts w:eastAsia="標楷體"/>
          <w:sz w:val="28"/>
          <w:szCs w:val="28"/>
        </w:rPr>
        <w:t>(</w:t>
      </w:r>
      <w:r>
        <w:rPr>
          <w:rFonts w:eastAsia="標楷體" w:hint="eastAsia"/>
          <w:sz w:val="28"/>
          <w:szCs w:val="28"/>
        </w:rPr>
        <w:t>一</w:t>
      </w:r>
      <w:r>
        <w:rPr>
          <w:rFonts w:eastAsia="標楷體"/>
          <w:sz w:val="28"/>
          <w:szCs w:val="28"/>
        </w:rPr>
        <w:t>)</w:t>
      </w:r>
      <w:r>
        <w:rPr>
          <w:rFonts w:eastAsia="標楷體" w:hint="eastAsia"/>
          <w:sz w:val="28"/>
          <w:szCs w:val="28"/>
        </w:rPr>
        <w:t>研究對象透過音樂的聆賞與學習，情緒管理能力有改善效果。</w:t>
      </w:r>
      <w:r>
        <w:rPr>
          <w:rFonts w:ascii="標楷體" w:eastAsia="標楷體" w:hAnsi="標楷體" w:hint="eastAsia"/>
          <w:sz w:val="28"/>
          <w:szCs w:val="28"/>
        </w:rPr>
        <w:t>（</w:t>
      </w:r>
      <w:r>
        <w:rPr>
          <w:rFonts w:eastAsia="標楷體" w:hint="eastAsia"/>
          <w:sz w:val="28"/>
          <w:szCs w:val="28"/>
        </w:rPr>
        <w:t>二</w:t>
      </w:r>
      <w:r>
        <w:rPr>
          <w:rFonts w:ascii="標楷體" w:eastAsia="標楷體" w:hAnsi="標楷體" w:hint="eastAsia"/>
          <w:sz w:val="28"/>
          <w:szCs w:val="28"/>
        </w:rPr>
        <w:t>）</w:t>
      </w:r>
      <w:r>
        <w:rPr>
          <w:rFonts w:eastAsia="標楷體" w:hint="eastAsia"/>
          <w:sz w:val="28"/>
          <w:szCs w:val="28"/>
        </w:rPr>
        <w:t>情緒智力與音樂參與的頻率和程度皆具有重要關聯。</w:t>
      </w:r>
      <w:r>
        <w:rPr>
          <w:rFonts w:eastAsia="標楷體"/>
          <w:sz w:val="28"/>
          <w:szCs w:val="28"/>
        </w:rPr>
        <w:t>(</w:t>
      </w:r>
      <w:r>
        <w:rPr>
          <w:rFonts w:eastAsia="標楷體" w:hint="eastAsia"/>
          <w:sz w:val="28"/>
          <w:szCs w:val="28"/>
        </w:rPr>
        <w:t>三</w:t>
      </w:r>
      <w:r>
        <w:rPr>
          <w:rFonts w:eastAsia="標楷體"/>
          <w:sz w:val="28"/>
          <w:szCs w:val="28"/>
        </w:rPr>
        <w:t>)</w:t>
      </w:r>
      <w:r>
        <w:rPr>
          <w:rFonts w:eastAsia="標楷體" w:hint="eastAsia"/>
          <w:sz w:val="28"/>
          <w:szCs w:val="28"/>
        </w:rPr>
        <w:t>不同性別，於情緒智力各層面具有差異性。</w:t>
      </w:r>
      <w:r>
        <w:rPr>
          <w:rFonts w:eastAsia="標楷體" w:hint="eastAsia"/>
          <w:b/>
          <w:sz w:val="28"/>
          <w:szCs w:val="28"/>
        </w:rPr>
        <w:t>結論：</w:t>
      </w:r>
      <w:r>
        <w:rPr>
          <w:rFonts w:eastAsia="標楷體"/>
          <w:b/>
          <w:sz w:val="28"/>
          <w:szCs w:val="28"/>
        </w:rPr>
        <w:t>(</w:t>
      </w:r>
      <w:r>
        <w:rPr>
          <w:rFonts w:eastAsia="標楷體" w:hint="eastAsia"/>
          <w:sz w:val="28"/>
          <w:szCs w:val="28"/>
        </w:rPr>
        <w:t>一</w:t>
      </w:r>
      <w:r>
        <w:rPr>
          <w:rFonts w:eastAsia="標楷體"/>
          <w:sz w:val="28"/>
          <w:szCs w:val="28"/>
        </w:rPr>
        <w:t>)</w:t>
      </w:r>
      <w:r>
        <w:rPr>
          <w:rFonts w:eastAsia="標楷體" w:hint="eastAsia"/>
          <w:sz w:val="28"/>
          <w:szCs w:val="28"/>
        </w:rPr>
        <w:t>家長培養小孩自幼接觸音樂，以期在未來幫助孩子保持穩定的情緒。</w:t>
      </w:r>
      <w:r>
        <w:rPr>
          <w:rFonts w:eastAsia="標楷體"/>
          <w:sz w:val="28"/>
          <w:szCs w:val="28"/>
        </w:rPr>
        <w:t>(</w:t>
      </w:r>
      <w:r>
        <w:rPr>
          <w:rFonts w:eastAsia="標楷體" w:hint="eastAsia"/>
          <w:sz w:val="28"/>
          <w:szCs w:val="28"/>
        </w:rPr>
        <w:t>二</w:t>
      </w:r>
      <w:r>
        <w:rPr>
          <w:rFonts w:eastAsia="標楷體"/>
          <w:sz w:val="28"/>
          <w:szCs w:val="28"/>
        </w:rPr>
        <w:t>)</w:t>
      </w:r>
      <w:r>
        <w:rPr>
          <w:rFonts w:eastAsia="標楷體" w:hint="eastAsia"/>
          <w:sz w:val="28"/>
          <w:szCs w:val="28"/>
        </w:rPr>
        <w:t>在情緒智力各層面之培養，應注意性別之差異，給予不同的方式。</w:t>
      </w:r>
    </w:p>
    <w:p w14:paraId="0E753876" w14:textId="77777777" w:rsidR="00027B40" w:rsidRDefault="00027B40" w:rsidP="00027B40">
      <w:pPr>
        <w:snapToGrid w:val="0"/>
        <w:spacing w:line="360" w:lineRule="auto"/>
        <w:ind w:firstLine="480"/>
        <w:rPr>
          <w:rFonts w:eastAsia="標楷體"/>
          <w:sz w:val="28"/>
          <w:szCs w:val="28"/>
        </w:rPr>
      </w:pPr>
    </w:p>
    <w:p w14:paraId="4203BE8A" w14:textId="77777777" w:rsidR="00027B40" w:rsidRDefault="00027B40" w:rsidP="00027B40">
      <w:pPr>
        <w:snapToGrid w:val="0"/>
        <w:spacing w:line="360" w:lineRule="auto"/>
        <w:rPr>
          <w:rFonts w:eastAsia="標楷體"/>
          <w:b/>
          <w:sz w:val="28"/>
          <w:szCs w:val="28"/>
        </w:rPr>
      </w:pPr>
      <w:r>
        <w:rPr>
          <w:rFonts w:eastAsia="標楷體" w:hint="eastAsia"/>
          <w:sz w:val="28"/>
          <w:szCs w:val="28"/>
        </w:rPr>
        <w:t>關鍵詞：</w:t>
      </w:r>
      <w:r>
        <w:rPr>
          <w:rFonts w:eastAsia="標楷體" w:hint="eastAsia"/>
          <w:b/>
          <w:sz w:val="28"/>
          <w:szCs w:val="28"/>
        </w:rPr>
        <w:t>音樂治療、情緒調節、情緒控管</w:t>
      </w:r>
    </w:p>
    <w:p w14:paraId="24B18C66" w14:textId="77777777" w:rsidR="00027B40" w:rsidRDefault="00027B40" w:rsidP="00027B40">
      <w:pPr>
        <w:adjustRightInd w:val="0"/>
        <w:rPr>
          <w:rFonts w:eastAsia="標楷體"/>
        </w:rPr>
      </w:pPr>
      <w:r>
        <w:rPr>
          <w:noProof/>
        </w:rPr>
        <mc:AlternateContent>
          <mc:Choice Requires="wps">
            <w:drawing>
              <wp:anchor distT="4294967294" distB="4294967294" distL="114300" distR="114300" simplePos="0" relativeHeight="251667456" behindDoc="0" locked="0" layoutInCell="1" allowOverlap="1" wp14:anchorId="5FD3CAA6" wp14:editId="5B123AA1">
                <wp:simplePos x="0" y="0"/>
                <wp:positionH relativeFrom="column">
                  <wp:posOffset>7620</wp:posOffset>
                </wp:positionH>
                <wp:positionV relativeFrom="paragraph">
                  <wp:posOffset>-3810</wp:posOffset>
                </wp:positionV>
                <wp:extent cx="5620385" cy="0"/>
                <wp:effectExtent l="0" t="0" r="37465" b="19050"/>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0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DF06C" id="直線接點 2" o:spid="_x0000_s1026" style="position:absolute;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pt,-.3pt" to="443.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RY4LgIAADAEAAAOAAAAZHJzL2Uyb0RvYy54bWysU02O0zAU3iNxB8v7Nj+TljZqOkJJy2aA&#10;SjMcwLWdxsKxLdttWiGuwAFAYscNkFjMfWbELbDdpurABiGycJ793vv8vfc+z673LQc7qg2TooDJ&#10;MIaACiwJE5sCvrtbDiYQGIsEQVwKWsADNfB6/vzZrFM5TWUjOaEaOBBh8k4VsLFW5VFkcENbZIZS&#10;UeGctdQtsm6rNxHRqHPoLY/SOB5HndREaYmpMe60OjrhPODXNcX2bV0bagEvoONmw6rDuvZrNJ+h&#10;fKORahg+0UD/wKJFTLhLz1AVsghsNfsDqmVYSyNrO8SyjWRdM0xDDa6aJP6tmtsGKRpqcc0x6twm&#10;8/9g8ZvdSgNGCphCIFDrRvT45fvjj88Pn779vP8KUt+hTpncBZZipX2NeC9u1Y3E7w0QsmyQ2NDA&#10;9O6gXHriM6InKX5jlLtn3b2WxMWgrZWhXftatx7SNQLsw1QO56nQvQXYHY7GaXw1GUGAe1+E8j5R&#10;aWNfUdkCbxSQM+EbhnK0uzHWE0F5H+KPhVwyzsPQuQBdAaejdBQSjOSMeKcPM3qzLrkGO+RlE75Q&#10;lfNchmm5FSSANRSRxcm2iPGj7S7nwuO5Uhydk3XUxYdpPF1MFpNskKXjxSCLq2rwcllmg/EyeTGq&#10;rqqyrJKPnlqS5Q0jhArPrtdokv2dBk6v5aius0rPbYieood+ObL9P5AOs/TjOwphLclhpfsZO1mG&#10;4NMT8rq/3Dv78qHPfwEAAP//AwBQSwMEFAAGAAgAAAAhACcD+tXYAAAABQEAAA8AAABkcnMvZG93&#10;bnJldi54bWxMjsFOwzAQRO9I/IO1SFyq1iGVoijEqRCQGxdKEddtvCQR8TqN3Tbw9Sxc4Pg0o5lX&#10;bmY3qBNNofds4GaVgCJuvO25NbB7qZc5qBCRLQ6eycAnBdhUlxclFtaf+ZlO29gqGeFQoIEuxrHQ&#10;OjQdOQwrPxJL9u4nh1FwarWd8CzjbtBpkmTaYc/y0OFI9x01H9ujMxDqVzrUX4tmkbytW0/p4eHp&#10;EY25vprvbkFFmuNfGX70RR0qcdr7I9ugBuFUigaWGShJ8zxbg9r/sq5K/d+++gYAAP//AwBQSwEC&#10;LQAUAAYACAAAACEAtoM4kv4AAADhAQAAEwAAAAAAAAAAAAAAAAAAAAAAW0NvbnRlbnRfVHlwZXNd&#10;LnhtbFBLAQItABQABgAIAAAAIQA4/SH/1gAAAJQBAAALAAAAAAAAAAAAAAAAAC8BAABfcmVscy8u&#10;cmVsc1BLAQItABQABgAIAAAAIQChGRY4LgIAADAEAAAOAAAAAAAAAAAAAAAAAC4CAABkcnMvZTJv&#10;RG9jLnhtbFBLAQItABQABgAIAAAAIQAnA/rV2AAAAAUBAAAPAAAAAAAAAAAAAAAAAIgEAABkcnMv&#10;ZG93bnJldi54bWxQSwUGAAAAAAQABADzAAAAjQUAAAAA&#10;"/>
            </w:pict>
          </mc:Fallback>
        </mc:AlternateContent>
      </w:r>
      <w:r>
        <w:rPr>
          <w:rFonts w:eastAsia="標楷體" w:hint="eastAsia"/>
        </w:rPr>
        <w:t>聯絡人：李○慧</w:t>
      </w:r>
    </w:p>
    <w:p w14:paraId="4A63FDD8" w14:textId="77777777" w:rsidR="00027B40" w:rsidRDefault="00027B40" w:rsidP="00027B40">
      <w:pPr>
        <w:adjustRightInd w:val="0"/>
        <w:rPr>
          <w:rFonts w:eastAsia="標楷體"/>
        </w:rPr>
      </w:pPr>
      <w:r>
        <w:rPr>
          <w:rFonts w:eastAsia="標楷體" w:hint="eastAsia"/>
        </w:rPr>
        <w:t>地</w:t>
      </w:r>
      <w:r>
        <w:rPr>
          <w:rFonts w:eastAsia="標楷體"/>
        </w:rPr>
        <w:t xml:space="preserve">  </w:t>
      </w:r>
      <w:r>
        <w:rPr>
          <w:rFonts w:eastAsia="標楷體" w:hint="eastAsia"/>
        </w:rPr>
        <w:t>址：臺北市立大學休閒運動管理學系暨碩士班</w:t>
      </w:r>
      <w:r>
        <w:rPr>
          <w:rFonts w:eastAsia="標楷體"/>
        </w:rPr>
        <w:t xml:space="preserve"> </w:t>
      </w:r>
    </w:p>
    <w:p w14:paraId="790E2AAC" w14:textId="77777777" w:rsidR="00027B40" w:rsidRDefault="00027B40" w:rsidP="00027B40">
      <w:pPr>
        <w:adjustRightInd w:val="0"/>
        <w:ind w:firstLineChars="400" w:firstLine="960"/>
        <w:rPr>
          <w:rFonts w:eastAsia="標楷體"/>
        </w:rPr>
      </w:pPr>
      <w:r>
        <w:rPr>
          <w:rFonts w:eastAsia="標楷體"/>
        </w:rPr>
        <w:t>11153</w:t>
      </w:r>
      <w:r>
        <w:rPr>
          <w:rFonts w:eastAsia="標楷體" w:hint="eastAsia"/>
        </w:rPr>
        <w:t>臺北市士林區忠誠路二段</w:t>
      </w:r>
      <w:r>
        <w:rPr>
          <w:rFonts w:eastAsia="標楷體"/>
        </w:rPr>
        <w:t>101</w:t>
      </w:r>
      <w:r>
        <w:rPr>
          <w:rFonts w:eastAsia="標楷體" w:hint="eastAsia"/>
        </w:rPr>
        <w:t>號</w:t>
      </w:r>
    </w:p>
    <w:p w14:paraId="2F87F535" w14:textId="77777777" w:rsidR="00027B40" w:rsidRDefault="00027B40" w:rsidP="00027B40">
      <w:r>
        <w:rPr>
          <w:rFonts w:eastAsia="標楷體"/>
        </w:rPr>
        <w:t>E-mail</w:t>
      </w:r>
      <w:r>
        <w:rPr>
          <w:rFonts w:eastAsia="標楷體" w:hint="eastAsia"/>
        </w:rPr>
        <w:t>：○○○</w:t>
      </w:r>
      <w:r>
        <w:rPr>
          <w:rFonts w:eastAsia="標楷體"/>
        </w:rPr>
        <w:t>@gmail.com</w:t>
      </w:r>
    </w:p>
    <w:p w14:paraId="0DD6BB50" w14:textId="77777777" w:rsidR="00027B40" w:rsidRDefault="00027B40" w:rsidP="00027B40">
      <w:pPr>
        <w:adjustRightInd w:val="0"/>
        <w:jc w:val="both"/>
        <w:rPr>
          <w:rFonts w:eastAsia="標楷體"/>
          <w:color w:val="000000"/>
        </w:rPr>
      </w:pPr>
    </w:p>
    <w:p w14:paraId="01DCA35D" w14:textId="77777777" w:rsidR="00027B40" w:rsidRDefault="00027B40" w:rsidP="00027B40">
      <w:pPr>
        <w:adjustRightInd w:val="0"/>
        <w:jc w:val="both"/>
        <w:rPr>
          <w:rFonts w:eastAsia="標楷體"/>
          <w:color w:val="000000"/>
        </w:rPr>
      </w:pPr>
    </w:p>
    <w:p w14:paraId="0873DC36" w14:textId="77777777" w:rsidR="00027B40" w:rsidRDefault="00027B40" w:rsidP="00027B40">
      <w:pPr>
        <w:adjustRightInd w:val="0"/>
        <w:jc w:val="both"/>
        <w:rPr>
          <w:rFonts w:eastAsia="標楷體"/>
          <w:color w:val="000000"/>
        </w:rPr>
      </w:pPr>
    </w:p>
    <w:p w14:paraId="7E9419C2" w14:textId="15218022" w:rsidR="00F466A6" w:rsidRPr="00027B40" w:rsidRDefault="00F466A6" w:rsidP="00287AC6">
      <w:pPr>
        <w:adjustRightInd w:val="0"/>
        <w:jc w:val="both"/>
        <w:rPr>
          <w:rFonts w:eastAsia="標楷體"/>
          <w:color w:val="000000"/>
        </w:rPr>
        <w:sectPr w:rsidR="00F466A6" w:rsidRPr="00027B40" w:rsidSect="00E638AB">
          <w:pgSz w:w="11906" w:h="16838"/>
          <w:pgMar w:top="1440" w:right="866" w:bottom="1440" w:left="1800" w:header="851" w:footer="992" w:gutter="0"/>
          <w:cols w:space="425"/>
          <w:docGrid w:type="lines" w:linePitch="360"/>
        </w:sectPr>
      </w:pPr>
    </w:p>
    <w:p w14:paraId="35E55DAD" w14:textId="1AC02429" w:rsidR="0060162F" w:rsidRDefault="00287AC6" w:rsidP="0060162F">
      <w:pPr>
        <w:adjustRightInd w:val="0"/>
        <w:snapToGrid w:val="0"/>
        <w:spacing w:beforeLines="50" w:before="180" w:afterLines="50" w:after="180" w:line="192" w:lineRule="auto"/>
        <w:rPr>
          <w:rFonts w:eastAsia="標楷體"/>
          <w:bCs/>
          <w:color w:val="000000"/>
          <w:sz w:val="28"/>
          <w:szCs w:val="28"/>
          <w:bdr w:val="single" w:sz="4" w:space="0" w:color="auto"/>
        </w:rPr>
      </w:pPr>
      <w:r w:rsidRPr="0030341F">
        <w:rPr>
          <w:rFonts w:eastAsia="標楷體"/>
          <w:bCs/>
          <w:color w:val="000000"/>
          <w:sz w:val="28"/>
          <w:szCs w:val="28"/>
          <w:bdr w:val="single" w:sz="4" w:space="0" w:color="auto"/>
        </w:rPr>
        <w:lastRenderedPageBreak/>
        <w:t>附件</w:t>
      </w:r>
      <w:r w:rsidR="000101FD">
        <w:rPr>
          <w:rFonts w:eastAsia="標楷體" w:hint="eastAsia"/>
          <w:bCs/>
          <w:color w:val="000000"/>
          <w:sz w:val="28"/>
          <w:szCs w:val="28"/>
          <w:bdr w:val="single" w:sz="4" w:space="0" w:color="auto"/>
        </w:rPr>
        <w:t>一</w:t>
      </w:r>
    </w:p>
    <w:p w14:paraId="2544A727" w14:textId="3D188461" w:rsidR="0060162F" w:rsidRPr="0030341F" w:rsidRDefault="0060162F" w:rsidP="0060162F">
      <w:pPr>
        <w:adjustRightInd w:val="0"/>
        <w:snapToGrid w:val="0"/>
        <w:spacing w:beforeLines="50" w:before="180" w:afterLines="50" w:after="180" w:line="192" w:lineRule="auto"/>
        <w:jc w:val="center"/>
        <w:rPr>
          <w:rFonts w:eastAsia="標楷體"/>
          <w:b/>
          <w:sz w:val="28"/>
          <w:szCs w:val="28"/>
        </w:rPr>
      </w:pPr>
      <w:r>
        <w:rPr>
          <w:rFonts w:eastAsia="標楷體" w:hint="eastAsia"/>
          <w:b/>
          <w:sz w:val="28"/>
          <w:szCs w:val="28"/>
        </w:rPr>
        <w:t>2021</w:t>
      </w:r>
      <w:r w:rsidRPr="0030341F">
        <w:rPr>
          <w:rFonts w:eastAsia="標楷體"/>
          <w:b/>
          <w:sz w:val="28"/>
          <w:szCs w:val="28"/>
        </w:rPr>
        <w:t>年臺北市立大學休閒運動學術研討會暨論壇</w:t>
      </w:r>
    </w:p>
    <w:p w14:paraId="55CD3E10" w14:textId="77777777" w:rsidR="0060162F" w:rsidRPr="00051662" w:rsidRDefault="0060162F" w:rsidP="0060162F">
      <w:pPr>
        <w:adjustRightInd w:val="0"/>
        <w:snapToGrid w:val="0"/>
        <w:spacing w:beforeLines="50" w:before="180" w:afterLines="50" w:after="180" w:line="192" w:lineRule="auto"/>
        <w:jc w:val="center"/>
        <w:rPr>
          <w:rFonts w:eastAsia="標楷體"/>
          <w:b/>
          <w:bCs/>
          <w:color w:val="000000"/>
          <w:sz w:val="28"/>
          <w:szCs w:val="28"/>
        </w:rPr>
      </w:pPr>
      <w:r w:rsidRPr="00051662">
        <w:rPr>
          <w:rFonts w:eastAsia="標楷體"/>
          <w:b/>
          <w:bCs/>
          <w:color w:val="000000"/>
          <w:sz w:val="28"/>
          <w:szCs w:val="28"/>
        </w:rPr>
        <w:t>議程表</w:t>
      </w:r>
      <w:r w:rsidRPr="00051662">
        <w:rPr>
          <w:rFonts w:eastAsia="標楷體"/>
          <w:b/>
          <w:bCs/>
          <w:color w:val="000000"/>
          <w:sz w:val="28"/>
          <w:szCs w:val="28"/>
        </w:rPr>
        <w:t>(</w:t>
      </w:r>
      <w:r w:rsidRPr="00051662">
        <w:rPr>
          <w:rFonts w:eastAsia="標楷體"/>
          <w:b/>
          <w:bCs/>
          <w:color w:val="000000"/>
          <w:sz w:val="28"/>
          <w:szCs w:val="28"/>
        </w:rPr>
        <w:t>暫訂</w:t>
      </w:r>
      <w:r w:rsidRPr="00051662">
        <w:rPr>
          <w:rFonts w:eastAsia="標楷體"/>
          <w:b/>
          <w:bCs/>
          <w:color w:val="000000"/>
          <w:sz w:val="28"/>
          <w:szCs w:val="28"/>
        </w:rPr>
        <w:t>)</w:t>
      </w:r>
    </w:p>
    <w:p w14:paraId="3DD2BCCF" w14:textId="484899CB" w:rsidR="0060162F" w:rsidRPr="00051662" w:rsidRDefault="0060162F" w:rsidP="0060162F">
      <w:pPr>
        <w:adjustRightInd w:val="0"/>
        <w:snapToGrid w:val="0"/>
        <w:spacing w:beforeLines="50" w:before="180" w:afterLines="50" w:after="180" w:line="192" w:lineRule="auto"/>
        <w:rPr>
          <w:rFonts w:eastAsia="標楷體"/>
          <w:bCs/>
          <w:color w:val="000000"/>
        </w:rPr>
      </w:pPr>
      <w:r w:rsidRPr="00051662">
        <w:rPr>
          <w:rFonts w:eastAsia="標楷體"/>
          <w:bCs/>
          <w:color w:val="000000"/>
        </w:rPr>
        <w:t>時間：</w:t>
      </w:r>
      <w:r w:rsidRPr="00051662">
        <w:rPr>
          <w:rFonts w:eastAsia="標楷體"/>
          <w:bCs/>
          <w:color w:val="000000"/>
        </w:rPr>
        <w:t>1</w:t>
      </w:r>
      <w:r>
        <w:rPr>
          <w:rFonts w:eastAsia="標楷體" w:hint="eastAsia"/>
          <w:bCs/>
          <w:color w:val="000000"/>
        </w:rPr>
        <w:t>10</w:t>
      </w:r>
      <w:r w:rsidRPr="00051662">
        <w:rPr>
          <w:rFonts w:eastAsia="標楷體"/>
          <w:bCs/>
          <w:color w:val="000000"/>
        </w:rPr>
        <w:t>年</w:t>
      </w:r>
      <w:r w:rsidRPr="00051662">
        <w:rPr>
          <w:rFonts w:eastAsia="標楷體"/>
          <w:bCs/>
          <w:color w:val="000000"/>
        </w:rPr>
        <w:t>6</w:t>
      </w:r>
      <w:r w:rsidRPr="00051662">
        <w:rPr>
          <w:rFonts w:eastAsia="標楷體"/>
          <w:bCs/>
          <w:color w:val="000000"/>
        </w:rPr>
        <w:t>月</w:t>
      </w:r>
      <w:r>
        <w:rPr>
          <w:rFonts w:eastAsia="標楷體" w:hint="eastAsia"/>
          <w:bCs/>
          <w:color w:val="000000"/>
        </w:rPr>
        <w:t>20</w:t>
      </w:r>
      <w:r w:rsidRPr="00051662">
        <w:rPr>
          <w:rFonts w:eastAsia="標楷體"/>
          <w:bCs/>
          <w:color w:val="000000"/>
        </w:rPr>
        <w:t>日</w:t>
      </w:r>
      <w:r w:rsidRPr="00051662">
        <w:rPr>
          <w:rFonts w:eastAsia="標楷體"/>
          <w:bCs/>
          <w:color w:val="000000"/>
        </w:rPr>
        <w:t>(</w:t>
      </w:r>
      <w:r w:rsidRPr="00051662">
        <w:rPr>
          <w:rFonts w:eastAsia="標楷體"/>
          <w:bCs/>
          <w:color w:val="000000"/>
        </w:rPr>
        <w:t>星期</w:t>
      </w:r>
      <w:r>
        <w:rPr>
          <w:rFonts w:eastAsia="標楷體" w:hint="eastAsia"/>
          <w:bCs/>
          <w:color w:val="000000"/>
        </w:rPr>
        <w:t>日</w:t>
      </w:r>
      <w:r w:rsidRPr="00051662">
        <w:rPr>
          <w:rFonts w:eastAsia="標楷體"/>
          <w:bCs/>
          <w:color w:val="000000"/>
        </w:rPr>
        <w:t>)</w:t>
      </w:r>
    </w:p>
    <w:p w14:paraId="58A23899" w14:textId="77777777" w:rsidR="0060162F" w:rsidRDefault="0060162F" w:rsidP="0060162F">
      <w:pPr>
        <w:adjustRightInd w:val="0"/>
        <w:snapToGrid w:val="0"/>
        <w:spacing w:beforeLines="50" w:before="180" w:afterLines="50" w:after="180" w:line="192" w:lineRule="auto"/>
        <w:rPr>
          <w:rFonts w:eastAsia="標楷體"/>
          <w:color w:val="000000"/>
        </w:rPr>
      </w:pPr>
      <w:r w:rsidRPr="0030341F">
        <w:rPr>
          <w:rFonts w:eastAsia="標楷體"/>
          <w:bCs/>
          <w:color w:val="000000"/>
        </w:rPr>
        <w:t>地點：</w:t>
      </w:r>
      <w:r w:rsidRPr="0030341F">
        <w:rPr>
          <w:rFonts w:eastAsia="標楷體"/>
          <w:color w:val="000000"/>
        </w:rPr>
        <w:t>臺北市立大學</w:t>
      </w:r>
      <w:r w:rsidRPr="0030341F">
        <w:rPr>
          <w:rFonts w:eastAsia="標楷體"/>
          <w:color w:val="000000"/>
        </w:rPr>
        <w:t>(</w:t>
      </w:r>
      <w:r w:rsidRPr="0030341F">
        <w:rPr>
          <w:rFonts w:eastAsia="標楷體"/>
          <w:color w:val="000000"/>
        </w:rPr>
        <w:t>天母校區</w:t>
      </w:r>
      <w:r w:rsidRPr="0030341F">
        <w:rPr>
          <w:rFonts w:eastAsia="標楷體"/>
          <w:color w:val="000000"/>
        </w:rPr>
        <w:t>)</w:t>
      </w:r>
      <w:r w:rsidRPr="0030341F">
        <w:rPr>
          <w:rFonts w:eastAsia="標楷體"/>
          <w:color w:val="000000"/>
        </w:rPr>
        <w:t>行政大樓</w:t>
      </w:r>
      <w:r w:rsidRPr="0030341F">
        <w:rPr>
          <w:rFonts w:eastAsia="標楷體"/>
          <w:color w:val="000000"/>
        </w:rPr>
        <w:t>5</w:t>
      </w:r>
      <w:r w:rsidRPr="0030341F">
        <w:rPr>
          <w:rFonts w:eastAsia="標楷體"/>
          <w:color w:val="000000"/>
        </w:rPr>
        <w:t>樓</w:t>
      </w:r>
      <w:r w:rsidRPr="0030341F">
        <w:rPr>
          <w:rFonts w:eastAsia="標楷體"/>
          <w:color w:val="000000"/>
        </w:rPr>
        <w:t>507.509</w:t>
      </w:r>
      <w:r w:rsidRPr="0030341F">
        <w:rPr>
          <w:rFonts w:eastAsia="標楷體"/>
          <w:color w:val="000000"/>
        </w:rPr>
        <w:t>與</w:t>
      </w:r>
      <w:r w:rsidRPr="0030341F">
        <w:rPr>
          <w:rFonts w:eastAsia="標楷體"/>
          <w:color w:val="000000"/>
        </w:rPr>
        <w:t>6</w:t>
      </w:r>
      <w:r w:rsidRPr="0030341F">
        <w:rPr>
          <w:rFonts w:eastAsia="標楷體"/>
          <w:color w:val="000000"/>
        </w:rPr>
        <w:t>樓</w:t>
      </w:r>
      <w:r w:rsidRPr="0030341F">
        <w:rPr>
          <w:rFonts w:eastAsia="標楷體"/>
          <w:color w:val="000000"/>
        </w:rPr>
        <w:t>611.613</w:t>
      </w:r>
      <w:r w:rsidRPr="0030341F">
        <w:rPr>
          <w:rFonts w:eastAsia="標楷體"/>
          <w:color w:val="000000"/>
        </w:rPr>
        <w:t>階梯教室</w:t>
      </w:r>
    </w:p>
    <w:tbl>
      <w:tblPr>
        <w:tblW w:w="10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2531"/>
        <w:gridCol w:w="2679"/>
        <w:gridCol w:w="2410"/>
        <w:gridCol w:w="983"/>
      </w:tblGrid>
      <w:tr w:rsidR="0060162F" w:rsidRPr="0030341F" w14:paraId="5EC5A211" w14:textId="77777777" w:rsidTr="003D6937">
        <w:trPr>
          <w:trHeight w:val="196"/>
          <w:jc w:val="center"/>
        </w:trPr>
        <w:tc>
          <w:tcPr>
            <w:tcW w:w="1536" w:type="dxa"/>
          </w:tcPr>
          <w:p w14:paraId="626238E5" w14:textId="77777777" w:rsidR="0060162F" w:rsidRPr="0030341F" w:rsidRDefault="0060162F" w:rsidP="003D6937">
            <w:pPr>
              <w:jc w:val="center"/>
              <w:rPr>
                <w:rFonts w:eastAsia="標楷體"/>
              </w:rPr>
            </w:pPr>
            <w:r w:rsidRPr="0030341F">
              <w:rPr>
                <w:rFonts w:eastAsia="標楷體"/>
              </w:rPr>
              <w:t>時間</w:t>
            </w:r>
          </w:p>
        </w:tc>
        <w:tc>
          <w:tcPr>
            <w:tcW w:w="2531" w:type="dxa"/>
          </w:tcPr>
          <w:p w14:paraId="6D2D97EF" w14:textId="77777777" w:rsidR="0060162F" w:rsidRPr="0030341F" w:rsidRDefault="0060162F" w:rsidP="003D6937">
            <w:pPr>
              <w:jc w:val="center"/>
              <w:rPr>
                <w:rFonts w:eastAsia="標楷體"/>
              </w:rPr>
            </w:pPr>
            <w:r w:rsidRPr="0030341F">
              <w:rPr>
                <w:rFonts w:eastAsia="標楷體"/>
              </w:rPr>
              <w:t>議程</w:t>
            </w:r>
          </w:p>
        </w:tc>
        <w:tc>
          <w:tcPr>
            <w:tcW w:w="2679" w:type="dxa"/>
          </w:tcPr>
          <w:p w14:paraId="092A9780" w14:textId="77777777" w:rsidR="0060162F" w:rsidRPr="0030341F" w:rsidRDefault="0060162F" w:rsidP="003D6937">
            <w:pPr>
              <w:jc w:val="center"/>
              <w:rPr>
                <w:rFonts w:eastAsia="標楷體"/>
              </w:rPr>
            </w:pPr>
            <w:r w:rsidRPr="0030341F">
              <w:rPr>
                <w:rFonts w:eastAsia="標楷體"/>
              </w:rPr>
              <w:t>主持人</w:t>
            </w:r>
          </w:p>
        </w:tc>
        <w:tc>
          <w:tcPr>
            <w:tcW w:w="2410" w:type="dxa"/>
            <w:vAlign w:val="center"/>
          </w:tcPr>
          <w:p w14:paraId="4202BDBA" w14:textId="77777777" w:rsidR="0060162F" w:rsidRPr="0030341F" w:rsidRDefault="0060162F" w:rsidP="003D6937">
            <w:pPr>
              <w:jc w:val="center"/>
              <w:rPr>
                <w:rFonts w:eastAsia="標楷體"/>
              </w:rPr>
            </w:pPr>
            <w:r w:rsidRPr="0030341F">
              <w:rPr>
                <w:rFonts w:eastAsia="標楷體"/>
              </w:rPr>
              <w:t>主講人</w:t>
            </w:r>
          </w:p>
        </w:tc>
        <w:tc>
          <w:tcPr>
            <w:tcW w:w="983" w:type="dxa"/>
            <w:vAlign w:val="center"/>
          </w:tcPr>
          <w:p w14:paraId="7E355332" w14:textId="77777777" w:rsidR="0060162F" w:rsidRPr="0030341F" w:rsidRDefault="0060162F" w:rsidP="003D6937">
            <w:pPr>
              <w:ind w:firstLineChars="50" w:firstLine="120"/>
              <w:jc w:val="center"/>
              <w:rPr>
                <w:rFonts w:eastAsia="標楷體"/>
              </w:rPr>
            </w:pPr>
            <w:r w:rsidRPr="0030341F">
              <w:rPr>
                <w:rFonts w:eastAsia="標楷體"/>
              </w:rPr>
              <w:t>教室</w:t>
            </w:r>
          </w:p>
        </w:tc>
      </w:tr>
      <w:tr w:rsidR="0060162F" w:rsidRPr="0030341F" w14:paraId="0FA06E7C" w14:textId="77777777" w:rsidTr="003D6937">
        <w:trPr>
          <w:trHeight w:val="382"/>
          <w:jc w:val="center"/>
        </w:trPr>
        <w:tc>
          <w:tcPr>
            <w:tcW w:w="1536" w:type="dxa"/>
            <w:vAlign w:val="center"/>
          </w:tcPr>
          <w:p w14:paraId="5EE75E95" w14:textId="77777777" w:rsidR="0060162F" w:rsidRPr="0030341F" w:rsidRDefault="0060162F" w:rsidP="003D6937">
            <w:pPr>
              <w:rPr>
                <w:rFonts w:eastAsia="標楷體"/>
              </w:rPr>
            </w:pPr>
            <w:r>
              <w:rPr>
                <w:rFonts w:eastAsia="標楷體" w:hint="eastAsia"/>
              </w:rPr>
              <w:t>09</w:t>
            </w:r>
            <w:r w:rsidRPr="0030341F">
              <w:rPr>
                <w:rFonts w:eastAsia="標楷體"/>
              </w:rPr>
              <w:t>:</w:t>
            </w:r>
            <w:r>
              <w:rPr>
                <w:rFonts w:eastAsia="標楷體" w:hint="eastAsia"/>
              </w:rPr>
              <w:t>0</w:t>
            </w:r>
            <w:r w:rsidRPr="0030341F">
              <w:rPr>
                <w:rFonts w:eastAsia="標楷體"/>
              </w:rPr>
              <w:t>0~0</w:t>
            </w:r>
            <w:r>
              <w:rPr>
                <w:rFonts w:eastAsia="標楷體" w:hint="eastAsia"/>
              </w:rPr>
              <w:t>9</w:t>
            </w:r>
            <w:r w:rsidRPr="0030341F">
              <w:rPr>
                <w:rFonts w:eastAsia="標楷體"/>
              </w:rPr>
              <w:t>:</w:t>
            </w:r>
            <w:r>
              <w:rPr>
                <w:rFonts w:eastAsia="標楷體" w:hint="eastAsia"/>
              </w:rPr>
              <w:t>2</w:t>
            </w:r>
            <w:r w:rsidRPr="0030341F">
              <w:rPr>
                <w:rFonts w:eastAsia="標楷體"/>
              </w:rPr>
              <w:t>0</w:t>
            </w:r>
          </w:p>
        </w:tc>
        <w:tc>
          <w:tcPr>
            <w:tcW w:w="7620" w:type="dxa"/>
            <w:gridSpan w:val="3"/>
            <w:vAlign w:val="center"/>
          </w:tcPr>
          <w:p w14:paraId="6D24765C" w14:textId="77777777" w:rsidR="0060162F" w:rsidRPr="0030341F" w:rsidRDefault="0060162F" w:rsidP="003D6937">
            <w:pPr>
              <w:jc w:val="center"/>
              <w:rPr>
                <w:rFonts w:eastAsia="標楷體"/>
              </w:rPr>
            </w:pPr>
            <w:r w:rsidRPr="0030341F">
              <w:rPr>
                <w:rFonts w:eastAsia="標楷體"/>
              </w:rPr>
              <w:t>報到</w:t>
            </w:r>
          </w:p>
        </w:tc>
        <w:tc>
          <w:tcPr>
            <w:tcW w:w="983" w:type="dxa"/>
            <w:vAlign w:val="center"/>
          </w:tcPr>
          <w:p w14:paraId="2ADD8768" w14:textId="77777777" w:rsidR="0060162F" w:rsidRPr="0030341F" w:rsidRDefault="0060162F" w:rsidP="003D6937">
            <w:pPr>
              <w:jc w:val="center"/>
              <w:rPr>
                <w:rFonts w:eastAsia="標楷體"/>
              </w:rPr>
            </w:pPr>
            <w:r w:rsidRPr="0030341F">
              <w:rPr>
                <w:rFonts w:eastAsia="標楷體"/>
              </w:rPr>
              <w:t>C507</w:t>
            </w:r>
          </w:p>
        </w:tc>
      </w:tr>
      <w:tr w:rsidR="0060162F" w:rsidRPr="0030341F" w14:paraId="1B9C78A0" w14:textId="77777777" w:rsidTr="003D6937">
        <w:trPr>
          <w:trHeight w:val="391"/>
          <w:jc w:val="center"/>
        </w:trPr>
        <w:tc>
          <w:tcPr>
            <w:tcW w:w="1536" w:type="dxa"/>
            <w:vAlign w:val="center"/>
          </w:tcPr>
          <w:p w14:paraId="18BB4C63" w14:textId="77777777" w:rsidR="0060162F" w:rsidRPr="0030341F" w:rsidRDefault="0060162F" w:rsidP="003D6937">
            <w:pPr>
              <w:rPr>
                <w:rFonts w:eastAsia="標楷體"/>
              </w:rPr>
            </w:pPr>
            <w:r w:rsidRPr="0030341F">
              <w:rPr>
                <w:rFonts w:eastAsia="標楷體"/>
              </w:rPr>
              <w:t>0</w:t>
            </w:r>
            <w:r>
              <w:rPr>
                <w:rFonts w:eastAsia="標楷體" w:hint="eastAsia"/>
              </w:rPr>
              <w:t>9</w:t>
            </w:r>
            <w:r w:rsidRPr="0030341F">
              <w:rPr>
                <w:rFonts w:eastAsia="標楷體"/>
              </w:rPr>
              <w:t>:</w:t>
            </w:r>
            <w:r>
              <w:rPr>
                <w:rFonts w:eastAsia="標楷體" w:hint="eastAsia"/>
              </w:rPr>
              <w:t>2</w:t>
            </w:r>
            <w:r w:rsidRPr="0030341F">
              <w:rPr>
                <w:rFonts w:eastAsia="標楷體"/>
              </w:rPr>
              <w:t>0~09:</w:t>
            </w:r>
            <w:r>
              <w:rPr>
                <w:rFonts w:eastAsia="標楷體" w:hint="eastAsia"/>
              </w:rPr>
              <w:t>4</w:t>
            </w:r>
            <w:r w:rsidRPr="0030341F">
              <w:rPr>
                <w:rFonts w:eastAsia="標楷體"/>
              </w:rPr>
              <w:t>0</w:t>
            </w:r>
          </w:p>
        </w:tc>
        <w:tc>
          <w:tcPr>
            <w:tcW w:w="2531" w:type="dxa"/>
            <w:vAlign w:val="center"/>
          </w:tcPr>
          <w:p w14:paraId="646E346D" w14:textId="77777777" w:rsidR="0060162F" w:rsidRPr="0030341F" w:rsidRDefault="0060162F" w:rsidP="003D6937">
            <w:pPr>
              <w:rPr>
                <w:rFonts w:eastAsia="標楷體"/>
              </w:rPr>
            </w:pPr>
            <w:r w:rsidRPr="0030341F">
              <w:rPr>
                <w:rFonts w:eastAsia="標楷體"/>
              </w:rPr>
              <w:t>開幕典禮</w:t>
            </w:r>
          </w:p>
        </w:tc>
        <w:tc>
          <w:tcPr>
            <w:tcW w:w="5089" w:type="dxa"/>
            <w:gridSpan w:val="2"/>
            <w:vAlign w:val="center"/>
          </w:tcPr>
          <w:p w14:paraId="72DE17DB" w14:textId="77777777" w:rsidR="0060162F" w:rsidRPr="0030341F" w:rsidRDefault="0060162F" w:rsidP="003D6937">
            <w:pPr>
              <w:rPr>
                <w:rFonts w:eastAsia="標楷體"/>
              </w:rPr>
            </w:pPr>
            <w:r w:rsidRPr="0030341F">
              <w:rPr>
                <w:rFonts w:eastAsia="標楷體"/>
              </w:rPr>
              <w:t>臺北市立大學校長</w:t>
            </w:r>
          </w:p>
          <w:p w14:paraId="4D4619BB" w14:textId="77777777" w:rsidR="0060162F" w:rsidRPr="0030341F" w:rsidRDefault="0060162F" w:rsidP="003D6937">
            <w:pPr>
              <w:rPr>
                <w:rFonts w:eastAsia="標楷體"/>
              </w:rPr>
            </w:pPr>
            <w:r w:rsidRPr="0030341F">
              <w:rPr>
                <w:rFonts w:eastAsia="標楷體"/>
              </w:rPr>
              <w:t>戴遐齡教授</w:t>
            </w:r>
          </w:p>
        </w:tc>
        <w:tc>
          <w:tcPr>
            <w:tcW w:w="983" w:type="dxa"/>
            <w:vAlign w:val="center"/>
          </w:tcPr>
          <w:p w14:paraId="1555E770" w14:textId="77777777" w:rsidR="0060162F" w:rsidRPr="0030341F" w:rsidRDefault="0060162F" w:rsidP="003D6937">
            <w:pPr>
              <w:widowControl/>
              <w:jc w:val="center"/>
              <w:rPr>
                <w:rFonts w:eastAsia="標楷體"/>
              </w:rPr>
            </w:pPr>
            <w:r w:rsidRPr="0030341F">
              <w:rPr>
                <w:rFonts w:eastAsia="標楷體"/>
              </w:rPr>
              <w:t>C507</w:t>
            </w:r>
          </w:p>
        </w:tc>
      </w:tr>
      <w:tr w:rsidR="004D74C4" w:rsidRPr="0030341F" w14:paraId="22AF2F1A" w14:textId="77777777" w:rsidTr="003D6937">
        <w:trPr>
          <w:trHeight w:val="391"/>
          <w:jc w:val="center"/>
        </w:trPr>
        <w:tc>
          <w:tcPr>
            <w:tcW w:w="1536" w:type="dxa"/>
            <w:vAlign w:val="center"/>
          </w:tcPr>
          <w:p w14:paraId="1367307A" w14:textId="7AA62926" w:rsidR="004D74C4" w:rsidRPr="0030341F" w:rsidRDefault="004D74C4" w:rsidP="003D6937">
            <w:pPr>
              <w:rPr>
                <w:rFonts w:eastAsia="標楷體"/>
              </w:rPr>
            </w:pPr>
            <w:r w:rsidRPr="0030341F">
              <w:rPr>
                <w:rFonts w:eastAsia="標楷體"/>
              </w:rPr>
              <w:t>09:</w:t>
            </w:r>
            <w:r>
              <w:rPr>
                <w:rFonts w:eastAsia="標楷體" w:hint="eastAsia"/>
              </w:rPr>
              <w:t>4</w:t>
            </w:r>
            <w:r w:rsidRPr="0030341F">
              <w:rPr>
                <w:rFonts w:eastAsia="標楷體"/>
              </w:rPr>
              <w:t>0~10:</w:t>
            </w:r>
            <w:r>
              <w:rPr>
                <w:rFonts w:eastAsia="標楷體" w:hint="eastAsia"/>
              </w:rPr>
              <w:t>3</w:t>
            </w:r>
            <w:r w:rsidRPr="0030341F">
              <w:rPr>
                <w:rFonts w:eastAsia="標楷體"/>
              </w:rPr>
              <w:t>0</w:t>
            </w:r>
          </w:p>
        </w:tc>
        <w:tc>
          <w:tcPr>
            <w:tcW w:w="2531" w:type="dxa"/>
            <w:vAlign w:val="center"/>
          </w:tcPr>
          <w:p w14:paraId="78BB80C6" w14:textId="21AA1255" w:rsidR="004D74C4" w:rsidRPr="0030341F" w:rsidRDefault="004D74C4" w:rsidP="003D6937">
            <w:pPr>
              <w:rPr>
                <w:rFonts w:eastAsia="標楷體"/>
              </w:rPr>
            </w:pPr>
            <w:r>
              <w:rPr>
                <w:rFonts w:eastAsia="標楷體" w:hint="eastAsia"/>
              </w:rPr>
              <w:t>專題演講</w:t>
            </w:r>
          </w:p>
        </w:tc>
        <w:tc>
          <w:tcPr>
            <w:tcW w:w="5089" w:type="dxa"/>
            <w:gridSpan w:val="2"/>
            <w:vAlign w:val="center"/>
          </w:tcPr>
          <w:p w14:paraId="4C481E92" w14:textId="5EF50B43" w:rsidR="004D74C4" w:rsidRPr="0030341F" w:rsidRDefault="004D74C4" w:rsidP="003D6937">
            <w:pPr>
              <w:rPr>
                <w:rFonts w:eastAsia="標楷體"/>
              </w:rPr>
            </w:pPr>
            <w:r>
              <w:rPr>
                <w:rFonts w:eastAsia="標楷體" w:hint="eastAsia"/>
              </w:rPr>
              <w:t>待聘</w:t>
            </w:r>
          </w:p>
        </w:tc>
        <w:tc>
          <w:tcPr>
            <w:tcW w:w="983" w:type="dxa"/>
            <w:vAlign w:val="center"/>
          </w:tcPr>
          <w:p w14:paraId="05C99D96" w14:textId="4EB103CD" w:rsidR="004D74C4" w:rsidRPr="0030341F" w:rsidRDefault="004D74C4" w:rsidP="003D6937">
            <w:pPr>
              <w:widowControl/>
              <w:jc w:val="center"/>
              <w:rPr>
                <w:rFonts w:eastAsia="標楷體"/>
              </w:rPr>
            </w:pPr>
            <w:r w:rsidRPr="0030341F">
              <w:rPr>
                <w:rFonts w:eastAsia="標楷體"/>
              </w:rPr>
              <w:t>C507</w:t>
            </w:r>
          </w:p>
        </w:tc>
      </w:tr>
      <w:tr w:rsidR="0060162F" w:rsidRPr="0030341F" w14:paraId="2E0F7A87" w14:textId="77777777" w:rsidTr="003D6937">
        <w:trPr>
          <w:trHeight w:val="527"/>
          <w:jc w:val="center"/>
        </w:trPr>
        <w:tc>
          <w:tcPr>
            <w:tcW w:w="1536" w:type="dxa"/>
            <w:vAlign w:val="center"/>
          </w:tcPr>
          <w:p w14:paraId="41AE7A83" w14:textId="77777777" w:rsidR="0060162F" w:rsidRPr="0030341F" w:rsidRDefault="0060162F" w:rsidP="003D6937">
            <w:pPr>
              <w:rPr>
                <w:rFonts w:eastAsia="標楷體"/>
              </w:rPr>
            </w:pPr>
            <w:r w:rsidRPr="0030341F">
              <w:rPr>
                <w:rFonts w:eastAsia="標楷體"/>
              </w:rPr>
              <w:t>10:</w:t>
            </w:r>
            <w:r>
              <w:rPr>
                <w:rFonts w:eastAsia="標楷體" w:hint="eastAsia"/>
              </w:rPr>
              <w:t>4</w:t>
            </w:r>
            <w:r w:rsidRPr="0030341F">
              <w:rPr>
                <w:rFonts w:eastAsia="標楷體"/>
              </w:rPr>
              <w:t>0-1</w:t>
            </w:r>
            <w:r>
              <w:rPr>
                <w:rFonts w:eastAsia="標楷體" w:hint="eastAsia"/>
              </w:rPr>
              <w:t>1</w:t>
            </w:r>
            <w:r w:rsidRPr="0030341F">
              <w:rPr>
                <w:rFonts w:eastAsia="標楷體"/>
              </w:rPr>
              <w:t>:</w:t>
            </w:r>
            <w:r>
              <w:rPr>
                <w:rFonts w:eastAsia="標楷體" w:hint="eastAsia"/>
              </w:rPr>
              <w:t>0</w:t>
            </w:r>
            <w:r w:rsidRPr="0030341F">
              <w:rPr>
                <w:rFonts w:eastAsia="標楷體"/>
              </w:rPr>
              <w:t>0</w:t>
            </w:r>
          </w:p>
        </w:tc>
        <w:tc>
          <w:tcPr>
            <w:tcW w:w="7620" w:type="dxa"/>
            <w:gridSpan w:val="3"/>
            <w:shd w:val="clear" w:color="auto" w:fill="auto"/>
            <w:vAlign w:val="center"/>
          </w:tcPr>
          <w:p w14:paraId="5D9EB8AC" w14:textId="77777777" w:rsidR="0060162F" w:rsidRPr="0030341F" w:rsidRDefault="0060162F" w:rsidP="003D6937">
            <w:pPr>
              <w:jc w:val="center"/>
              <w:rPr>
                <w:rFonts w:eastAsia="標楷體"/>
              </w:rPr>
            </w:pPr>
            <w:r w:rsidRPr="0030341F">
              <w:rPr>
                <w:rFonts w:eastAsia="標楷體"/>
              </w:rPr>
              <w:t>休息</w:t>
            </w:r>
          </w:p>
        </w:tc>
        <w:tc>
          <w:tcPr>
            <w:tcW w:w="983" w:type="dxa"/>
            <w:vAlign w:val="center"/>
          </w:tcPr>
          <w:p w14:paraId="2D1F8A75" w14:textId="77777777" w:rsidR="0060162F" w:rsidRPr="0030341F" w:rsidRDefault="0060162F" w:rsidP="003D6937">
            <w:pPr>
              <w:jc w:val="center"/>
              <w:rPr>
                <w:rFonts w:eastAsia="標楷體"/>
              </w:rPr>
            </w:pPr>
          </w:p>
        </w:tc>
      </w:tr>
      <w:tr w:rsidR="0060162F" w:rsidRPr="0030341F" w14:paraId="2668BD9A" w14:textId="77777777" w:rsidTr="003D6937">
        <w:trPr>
          <w:trHeight w:val="341"/>
          <w:jc w:val="center"/>
        </w:trPr>
        <w:tc>
          <w:tcPr>
            <w:tcW w:w="1536" w:type="dxa"/>
            <w:vMerge w:val="restart"/>
            <w:vAlign w:val="center"/>
          </w:tcPr>
          <w:p w14:paraId="22DC6696" w14:textId="77777777" w:rsidR="0060162F" w:rsidRPr="0030341F" w:rsidRDefault="0060162F" w:rsidP="003D6937">
            <w:pPr>
              <w:rPr>
                <w:rFonts w:eastAsia="標楷體"/>
              </w:rPr>
            </w:pPr>
            <w:r w:rsidRPr="0030341F">
              <w:rPr>
                <w:rFonts w:eastAsia="標楷體"/>
              </w:rPr>
              <w:t>1</w:t>
            </w:r>
            <w:r>
              <w:rPr>
                <w:rFonts w:eastAsia="標楷體" w:hint="eastAsia"/>
              </w:rPr>
              <w:t>1</w:t>
            </w:r>
            <w:r w:rsidRPr="0030341F">
              <w:rPr>
                <w:rFonts w:eastAsia="標楷體"/>
              </w:rPr>
              <w:t>:</w:t>
            </w:r>
            <w:r>
              <w:rPr>
                <w:rFonts w:eastAsia="標楷體" w:hint="eastAsia"/>
              </w:rPr>
              <w:t>0</w:t>
            </w:r>
            <w:r w:rsidRPr="0030341F">
              <w:rPr>
                <w:rFonts w:eastAsia="標楷體"/>
              </w:rPr>
              <w:t>0~12:</w:t>
            </w:r>
            <w:r>
              <w:rPr>
                <w:rFonts w:eastAsia="標楷體" w:hint="eastAsia"/>
              </w:rPr>
              <w:t>0</w:t>
            </w:r>
            <w:r w:rsidRPr="0030341F">
              <w:rPr>
                <w:rFonts w:eastAsia="標楷體"/>
              </w:rPr>
              <w:t>0</w:t>
            </w:r>
          </w:p>
        </w:tc>
        <w:tc>
          <w:tcPr>
            <w:tcW w:w="2531" w:type="dxa"/>
            <w:vMerge w:val="restart"/>
            <w:shd w:val="clear" w:color="auto" w:fill="auto"/>
            <w:vAlign w:val="center"/>
          </w:tcPr>
          <w:p w14:paraId="7C583E4A" w14:textId="77777777" w:rsidR="0060162F" w:rsidRPr="0030341F" w:rsidRDefault="0060162F" w:rsidP="003D6937">
            <w:pPr>
              <w:rPr>
                <w:rFonts w:eastAsia="標楷體"/>
              </w:rPr>
            </w:pPr>
            <w:r w:rsidRPr="0030341F">
              <w:rPr>
                <w:rFonts w:eastAsia="標楷體"/>
              </w:rPr>
              <w:t>口頭論文發表</w:t>
            </w:r>
          </w:p>
        </w:tc>
        <w:tc>
          <w:tcPr>
            <w:tcW w:w="5089" w:type="dxa"/>
            <w:gridSpan w:val="2"/>
            <w:shd w:val="clear" w:color="auto" w:fill="auto"/>
            <w:vAlign w:val="center"/>
          </w:tcPr>
          <w:p w14:paraId="605A86C1" w14:textId="77777777" w:rsidR="0060162F" w:rsidRPr="0030341F" w:rsidRDefault="0060162F" w:rsidP="003D6937">
            <w:pPr>
              <w:rPr>
                <w:rFonts w:eastAsia="標楷體"/>
              </w:rPr>
            </w:pPr>
            <w:r w:rsidRPr="0030341F">
              <w:rPr>
                <w:rFonts w:eastAsia="標楷體"/>
              </w:rPr>
              <w:t>臺北市立大學</w:t>
            </w:r>
            <w:r w:rsidRPr="0030341F">
              <w:rPr>
                <w:rFonts w:eastAsia="標楷體"/>
              </w:rPr>
              <w:t xml:space="preserve"> </w:t>
            </w:r>
            <w:r w:rsidRPr="0030341F">
              <w:rPr>
                <w:rFonts w:eastAsia="標楷體"/>
              </w:rPr>
              <w:t>教授</w:t>
            </w:r>
          </w:p>
        </w:tc>
        <w:tc>
          <w:tcPr>
            <w:tcW w:w="983" w:type="dxa"/>
            <w:vAlign w:val="center"/>
          </w:tcPr>
          <w:p w14:paraId="0BF08D48" w14:textId="77777777" w:rsidR="0060162F" w:rsidRPr="0030341F" w:rsidRDefault="0060162F" w:rsidP="003D6937">
            <w:pPr>
              <w:jc w:val="center"/>
              <w:rPr>
                <w:rFonts w:eastAsia="標楷體"/>
              </w:rPr>
            </w:pPr>
            <w:r w:rsidRPr="0030341F">
              <w:rPr>
                <w:rFonts w:eastAsia="標楷體"/>
              </w:rPr>
              <w:t>C507</w:t>
            </w:r>
          </w:p>
        </w:tc>
      </w:tr>
      <w:tr w:rsidR="0060162F" w:rsidRPr="0030341F" w14:paraId="63AE4F47" w14:textId="77777777" w:rsidTr="003D6937">
        <w:trPr>
          <w:trHeight w:val="346"/>
          <w:jc w:val="center"/>
        </w:trPr>
        <w:tc>
          <w:tcPr>
            <w:tcW w:w="1536" w:type="dxa"/>
            <w:vMerge/>
            <w:vAlign w:val="center"/>
          </w:tcPr>
          <w:p w14:paraId="1B3E8A80" w14:textId="77777777" w:rsidR="0060162F" w:rsidRPr="0030341F" w:rsidRDefault="0060162F" w:rsidP="003D6937">
            <w:pPr>
              <w:rPr>
                <w:rFonts w:eastAsia="標楷體"/>
              </w:rPr>
            </w:pPr>
          </w:p>
        </w:tc>
        <w:tc>
          <w:tcPr>
            <w:tcW w:w="2531" w:type="dxa"/>
            <w:vMerge/>
            <w:shd w:val="clear" w:color="auto" w:fill="auto"/>
            <w:vAlign w:val="center"/>
          </w:tcPr>
          <w:p w14:paraId="495403E7" w14:textId="77777777" w:rsidR="0060162F" w:rsidRPr="0030341F" w:rsidRDefault="0060162F" w:rsidP="003D6937">
            <w:pPr>
              <w:rPr>
                <w:rFonts w:eastAsia="標楷體"/>
              </w:rPr>
            </w:pPr>
          </w:p>
        </w:tc>
        <w:tc>
          <w:tcPr>
            <w:tcW w:w="5089" w:type="dxa"/>
            <w:gridSpan w:val="2"/>
            <w:shd w:val="clear" w:color="auto" w:fill="auto"/>
            <w:vAlign w:val="center"/>
          </w:tcPr>
          <w:p w14:paraId="37267F9F" w14:textId="77777777" w:rsidR="0060162F" w:rsidRPr="0030341F" w:rsidRDefault="0060162F" w:rsidP="003D6937">
            <w:pPr>
              <w:rPr>
                <w:rFonts w:eastAsia="標楷體"/>
              </w:rPr>
            </w:pPr>
            <w:r w:rsidRPr="0030341F">
              <w:rPr>
                <w:rFonts w:eastAsia="標楷體"/>
              </w:rPr>
              <w:t>臺北市立大學</w:t>
            </w:r>
            <w:r>
              <w:rPr>
                <w:rFonts w:eastAsia="標楷體" w:hint="eastAsia"/>
              </w:rPr>
              <w:t xml:space="preserve"> </w:t>
            </w:r>
            <w:r w:rsidRPr="0030341F">
              <w:rPr>
                <w:rFonts w:eastAsia="標楷體"/>
              </w:rPr>
              <w:t>教授</w:t>
            </w:r>
          </w:p>
        </w:tc>
        <w:tc>
          <w:tcPr>
            <w:tcW w:w="983" w:type="dxa"/>
            <w:vAlign w:val="center"/>
          </w:tcPr>
          <w:p w14:paraId="5AFAD445" w14:textId="77777777" w:rsidR="0060162F" w:rsidRPr="0030341F" w:rsidRDefault="0060162F" w:rsidP="003D6937">
            <w:pPr>
              <w:jc w:val="center"/>
              <w:rPr>
                <w:rFonts w:eastAsia="標楷體"/>
              </w:rPr>
            </w:pPr>
            <w:r w:rsidRPr="0030341F">
              <w:rPr>
                <w:rFonts w:eastAsia="標楷體"/>
              </w:rPr>
              <w:t>C509</w:t>
            </w:r>
          </w:p>
        </w:tc>
      </w:tr>
      <w:tr w:rsidR="0060162F" w:rsidRPr="0030341F" w14:paraId="7EC94ED9" w14:textId="77777777" w:rsidTr="003D6937">
        <w:trPr>
          <w:trHeight w:val="338"/>
          <w:jc w:val="center"/>
        </w:trPr>
        <w:tc>
          <w:tcPr>
            <w:tcW w:w="1536" w:type="dxa"/>
            <w:vMerge/>
            <w:vAlign w:val="center"/>
          </w:tcPr>
          <w:p w14:paraId="31244C6E" w14:textId="77777777" w:rsidR="0060162F" w:rsidRPr="0030341F" w:rsidRDefault="0060162F" w:rsidP="003D6937">
            <w:pPr>
              <w:rPr>
                <w:rFonts w:eastAsia="標楷體"/>
              </w:rPr>
            </w:pPr>
          </w:p>
        </w:tc>
        <w:tc>
          <w:tcPr>
            <w:tcW w:w="2531" w:type="dxa"/>
            <w:vMerge/>
            <w:shd w:val="clear" w:color="auto" w:fill="auto"/>
            <w:vAlign w:val="center"/>
          </w:tcPr>
          <w:p w14:paraId="5894F88B" w14:textId="77777777" w:rsidR="0060162F" w:rsidRPr="0030341F" w:rsidRDefault="0060162F" w:rsidP="003D6937">
            <w:pPr>
              <w:rPr>
                <w:rFonts w:eastAsia="標楷體"/>
              </w:rPr>
            </w:pPr>
          </w:p>
        </w:tc>
        <w:tc>
          <w:tcPr>
            <w:tcW w:w="5089" w:type="dxa"/>
            <w:gridSpan w:val="2"/>
            <w:shd w:val="clear" w:color="auto" w:fill="auto"/>
            <w:vAlign w:val="center"/>
          </w:tcPr>
          <w:p w14:paraId="660FCB81" w14:textId="77777777" w:rsidR="0060162F" w:rsidRPr="0030341F" w:rsidRDefault="0060162F" w:rsidP="003D6937">
            <w:pPr>
              <w:rPr>
                <w:rFonts w:eastAsia="標楷體"/>
              </w:rPr>
            </w:pPr>
            <w:r w:rsidRPr="0030341F">
              <w:rPr>
                <w:rFonts w:eastAsia="標楷體"/>
              </w:rPr>
              <w:t>臺北市立大學</w:t>
            </w:r>
            <w:r>
              <w:rPr>
                <w:rFonts w:eastAsia="標楷體" w:hint="eastAsia"/>
              </w:rPr>
              <w:t xml:space="preserve"> </w:t>
            </w:r>
            <w:r w:rsidRPr="0030341F">
              <w:rPr>
                <w:rFonts w:eastAsia="標楷體"/>
              </w:rPr>
              <w:t>教授</w:t>
            </w:r>
          </w:p>
        </w:tc>
        <w:tc>
          <w:tcPr>
            <w:tcW w:w="983" w:type="dxa"/>
            <w:vAlign w:val="center"/>
          </w:tcPr>
          <w:p w14:paraId="06FEF9FF" w14:textId="77777777" w:rsidR="0060162F" w:rsidRPr="0030341F" w:rsidRDefault="0060162F" w:rsidP="003D6937">
            <w:pPr>
              <w:jc w:val="center"/>
              <w:rPr>
                <w:rFonts w:eastAsia="標楷體"/>
              </w:rPr>
            </w:pPr>
            <w:r w:rsidRPr="0030341F">
              <w:rPr>
                <w:rFonts w:eastAsia="標楷體"/>
              </w:rPr>
              <w:t>C611</w:t>
            </w:r>
          </w:p>
        </w:tc>
      </w:tr>
      <w:tr w:rsidR="0060162F" w:rsidRPr="0030341F" w14:paraId="46F5E85B" w14:textId="77777777" w:rsidTr="003D6937">
        <w:trPr>
          <w:trHeight w:val="345"/>
          <w:jc w:val="center"/>
        </w:trPr>
        <w:tc>
          <w:tcPr>
            <w:tcW w:w="1536" w:type="dxa"/>
            <w:vMerge/>
            <w:vAlign w:val="center"/>
          </w:tcPr>
          <w:p w14:paraId="0BE2E946" w14:textId="77777777" w:rsidR="0060162F" w:rsidRPr="0030341F" w:rsidRDefault="0060162F" w:rsidP="003D6937">
            <w:pPr>
              <w:rPr>
                <w:rFonts w:eastAsia="標楷體"/>
              </w:rPr>
            </w:pPr>
          </w:p>
        </w:tc>
        <w:tc>
          <w:tcPr>
            <w:tcW w:w="2531" w:type="dxa"/>
            <w:vMerge/>
            <w:shd w:val="clear" w:color="auto" w:fill="auto"/>
            <w:vAlign w:val="center"/>
          </w:tcPr>
          <w:p w14:paraId="1B1BE172" w14:textId="77777777" w:rsidR="0060162F" w:rsidRPr="0030341F" w:rsidRDefault="0060162F" w:rsidP="003D6937">
            <w:pPr>
              <w:rPr>
                <w:rFonts w:eastAsia="標楷體"/>
              </w:rPr>
            </w:pPr>
          </w:p>
        </w:tc>
        <w:tc>
          <w:tcPr>
            <w:tcW w:w="5089" w:type="dxa"/>
            <w:gridSpan w:val="2"/>
            <w:shd w:val="clear" w:color="auto" w:fill="auto"/>
            <w:vAlign w:val="center"/>
          </w:tcPr>
          <w:p w14:paraId="17A4A30A" w14:textId="77777777" w:rsidR="0060162F" w:rsidRPr="0030341F" w:rsidRDefault="0060162F" w:rsidP="003D6937">
            <w:pPr>
              <w:rPr>
                <w:rFonts w:eastAsia="標楷體"/>
              </w:rPr>
            </w:pPr>
            <w:r w:rsidRPr="0030341F">
              <w:rPr>
                <w:rFonts w:eastAsia="標楷體"/>
              </w:rPr>
              <w:t>臺北市立大學</w:t>
            </w:r>
            <w:r>
              <w:rPr>
                <w:rFonts w:eastAsia="標楷體" w:hint="eastAsia"/>
              </w:rPr>
              <w:t xml:space="preserve"> </w:t>
            </w:r>
            <w:r w:rsidRPr="0030341F">
              <w:rPr>
                <w:rFonts w:eastAsia="標楷體"/>
              </w:rPr>
              <w:t>教授</w:t>
            </w:r>
          </w:p>
        </w:tc>
        <w:tc>
          <w:tcPr>
            <w:tcW w:w="983" w:type="dxa"/>
            <w:vAlign w:val="center"/>
          </w:tcPr>
          <w:p w14:paraId="220F7B32" w14:textId="77777777" w:rsidR="0060162F" w:rsidRPr="0030341F" w:rsidRDefault="0060162F" w:rsidP="003D6937">
            <w:pPr>
              <w:jc w:val="center"/>
              <w:rPr>
                <w:rFonts w:eastAsia="標楷體"/>
              </w:rPr>
            </w:pPr>
            <w:r w:rsidRPr="0030341F">
              <w:rPr>
                <w:rFonts w:eastAsia="標楷體"/>
              </w:rPr>
              <w:t>C61</w:t>
            </w:r>
            <w:r>
              <w:rPr>
                <w:rFonts w:eastAsia="標楷體" w:hint="eastAsia"/>
              </w:rPr>
              <w:t>3</w:t>
            </w:r>
          </w:p>
        </w:tc>
      </w:tr>
      <w:tr w:rsidR="0060162F" w:rsidRPr="0030341F" w14:paraId="14924859" w14:textId="77777777" w:rsidTr="003D6937">
        <w:trPr>
          <w:trHeight w:val="429"/>
          <w:jc w:val="center"/>
        </w:trPr>
        <w:tc>
          <w:tcPr>
            <w:tcW w:w="1536" w:type="dxa"/>
            <w:vAlign w:val="center"/>
          </w:tcPr>
          <w:p w14:paraId="62DFD7ED" w14:textId="77777777" w:rsidR="0060162F" w:rsidRPr="0030341F" w:rsidRDefault="0060162F" w:rsidP="003D6937">
            <w:pPr>
              <w:jc w:val="center"/>
              <w:rPr>
                <w:rFonts w:eastAsia="標楷體"/>
              </w:rPr>
            </w:pPr>
            <w:r w:rsidRPr="0030341F">
              <w:rPr>
                <w:rFonts w:eastAsia="標楷體"/>
              </w:rPr>
              <w:t>12:</w:t>
            </w:r>
            <w:r>
              <w:rPr>
                <w:rFonts w:eastAsia="標楷體" w:hint="eastAsia"/>
              </w:rPr>
              <w:t>0</w:t>
            </w:r>
            <w:r w:rsidRPr="0030341F">
              <w:rPr>
                <w:rFonts w:eastAsia="標楷體"/>
              </w:rPr>
              <w:t>0~13:</w:t>
            </w:r>
            <w:r>
              <w:rPr>
                <w:rFonts w:eastAsia="標楷體" w:hint="eastAsia"/>
              </w:rPr>
              <w:t>0</w:t>
            </w:r>
            <w:r w:rsidRPr="0030341F">
              <w:rPr>
                <w:rFonts w:eastAsia="標楷體"/>
              </w:rPr>
              <w:t>0</w:t>
            </w:r>
          </w:p>
        </w:tc>
        <w:tc>
          <w:tcPr>
            <w:tcW w:w="7620" w:type="dxa"/>
            <w:gridSpan w:val="3"/>
            <w:vAlign w:val="center"/>
          </w:tcPr>
          <w:p w14:paraId="406B9C61" w14:textId="77777777" w:rsidR="0060162F" w:rsidRPr="0030341F" w:rsidRDefault="0060162F" w:rsidP="003D6937">
            <w:pPr>
              <w:jc w:val="center"/>
              <w:rPr>
                <w:rFonts w:eastAsia="標楷體"/>
              </w:rPr>
            </w:pPr>
            <w:r w:rsidRPr="0030341F">
              <w:rPr>
                <w:rFonts w:eastAsia="標楷體"/>
              </w:rPr>
              <w:t>午餐</w:t>
            </w:r>
            <w:r>
              <w:rPr>
                <w:rFonts w:eastAsia="標楷體" w:hint="eastAsia"/>
              </w:rPr>
              <w:t xml:space="preserve"> </w:t>
            </w:r>
          </w:p>
        </w:tc>
        <w:tc>
          <w:tcPr>
            <w:tcW w:w="983" w:type="dxa"/>
            <w:vAlign w:val="center"/>
          </w:tcPr>
          <w:p w14:paraId="7B5B03AF" w14:textId="77777777" w:rsidR="0060162F" w:rsidRDefault="0060162F" w:rsidP="003D6937">
            <w:pPr>
              <w:snapToGrid w:val="0"/>
              <w:jc w:val="center"/>
              <w:rPr>
                <w:rFonts w:eastAsia="標楷體"/>
              </w:rPr>
            </w:pPr>
            <w:r w:rsidRPr="0030341F">
              <w:rPr>
                <w:rFonts w:eastAsia="標楷體"/>
              </w:rPr>
              <w:t>C507</w:t>
            </w:r>
          </w:p>
          <w:p w14:paraId="6DA95798" w14:textId="77777777" w:rsidR="0060162F" w:rsidRPr="0030341F" w:rsidRDefault="0060162F" w:rsidP="003D6937">
            <w:pPr>
              <w:snapToGrid w:val="0"/>
              <w:jc w:val="center"/>
              <w:rPr>
                <w:rFonts w:eastAsia="標楷體"/>
              </w:rPr>
            </w:pPr>
            <w:r w:rsidRPr="0030341F">
              <w:rPr>
                <w:rFonts w:eastAsia="標楷體"/>
              </w:rPr>
              <w:t>走廊</w:t>
            </w:r>
          </w:p>
        </w:tc>
      </w:tr>
      <w:tr w:rsidR="0060162F" w:rsidRPr="0030341F" w14:paraId="562E46EA" w14:textId="77777777" w:rsidTr="003D6937">
        <w:trPr>
          <w:trHeight w:val="363"/>
          <w:jc w:val="center"/>
        </w:trPr>
        <w:tc>
          <w:tcPr>
            <w:tcW w:w="1536" w:type="dxa"/>
            <w:vMerge w:val="restart"/>
            <w:vAlign w:val="center"/>
          </w:tcPr>
          <w:p w14:paraId="4AEE47FC" w14:textId="77777777" w:rsidR="0060162F" w:rsidRPr="0030341F" w:rsidRDefault="0060162F" w:rsidP="003D6937">
            <w:pPr>
              <w:rPr>
                <w:rFonts w:eastAsia="標楷體"/>
              </w:rPr>
            </w:pPr>
            <w:r w:rsidRPr="0030341F">
              <w:rPr>
                <w:rFonts w:eastAsia="標楷體"/>
              </w:rPr>
              <w:t>13:</w:t>
            </w:r>
            <w:r>
              <w:rPr>
                <w:rFonts w:eastAsia="標楷體" w:hint="eastAsia"/>
              </w:rPr>
              <w:t>0</w:t>
            </w:r>
            <w:r w:rsidRPr="0030341F">
              <w:rPr>
                <w:rFonts w:eastAsia="標楷體"/>
              </w:rPr>
              <w:t>0~14:</w:t>
            </w:r>
            <w:r>
              <w:rPr>
                <w:rFonts w:eastAsia="標楷體" w:hint="eastAsia"/>
              </w:rPr>
              <w:t>0</w:t>
            </w:r>
            <w:r w:rsidRPr="0030341F">
              <w:rPr>
                <w:rFonts w:eastAsia="標楷體"/>
              </w:rPr>
              <w:t>0</w:t>
            </w:r>
          </w:p>
        </w:tc>
        <w:tc>
          <w:tcPr>
            <w:tcW w:w="2531" w:type="dxa"/>
            <w:vMerge w:val="restart"/>
            <w:vAlign w:val="center"/>
          </w:tcPr>
          <w:p w14:paraId="324C7D97" w14:textId="77777777" w:rsidR="0060162F" w:rsidRPr="0030341F" w:rsidRDefault="0060162F" w:rsidP="003D6937">
            <w:pPr>
              <w:rPr>
                <w:rFonts w:eastAsia="標楷體"/>
              </w:rPr>
            </w:pPr>
            <w:r w:rsidRPr="0030341F">
              <w:rPr>
                <w:rFonts w:eastAsia="標楷體"/>
              </w:rPr>
              <w:t>口頭論文發表</w:t>
            </w:r>
          </w:p>
        </w:tc>
        <w:tc>
          <w:tcPr>
            <w:tcW w:w="5089" w:type="dxa"/>
            <w:gridSpan w:val="2"/>
            <w:vAlign w:val="center"/>
          </w:tcPr>
          <w:p w14:paraId="3B7AEB0A" w14:textId="77777777" w:rsidR="0060162F" w:rsidRPr="0030341F" w:rsidRDefault="0060162F" w:rsidP="003D6937">
            <w:pPr>
              <w:rPr>
                <w:rFonts w:eastAsia="標楷體"/>
              </w:rPr>
            </w:pPr>
            <w:r w:rsidRPr="0030341F">
              <w:rPr>
                <w:rFonts w:eastAsia="標楷體"/>
              </w:rPr>
              <w:t>臺北市立大學</w:t>
            </w:r>
            <w:r w:rsidRPr="0030341F">
              <w:rPr>
                <w:rFonts w:eastAsia="標楷體"/>
              </w:rPr>
              <w:t xml:space="preserve"> </w:t>
            </w:r>
            <w:r w:rsidRPr="0030341F">
              <w:rPr>
                <w:rFonts w:eastAsia="標楷體"/>
              </w:rPr>
              <w:t>教授</w:t>
            </w:r>
          </w:p>
        </w:tc>
        <w:tc>
          <w:tcPr>
            <w:tcW w:w="983" w:type="dxa"/>
            <w:vAlign w:val="center"/>
          </w:tcPr>
          <w:p w14:paraId="7597A8A9" w14:textId="77777777" w:rsidR="0060162F" w:rsidRPr="0030341F" w:rsidRDefault="0060162F" w:rsidP="003D6937">
            <w:pPr>
              <w:jc w:val="center"/>
              <w:rPr>
                <w:rFonts w:eastAsia="標楷體"/>
              </w:rPr>
            </w:pPr>
            <w:r w:rsidRPr="0030341F">
              <w:rPr>
                <w:rFonts w:eastAsia="標楷體"/>
              </w:rPr>
              <w:t>C507</w:t>
            </w:r>
          </w:p>
        </w:tc>
      </w:tr>
      <w:tr w:rsidR="0060162F" w:rsidRPr="0030341F" w14:paraId="44E9D2D7" w14:textId="77777777" w:rsidTr="003D6937">
        <w:trPr>
          <w:trHeight w:val="243"/>
          <w:jc w:val="center"/>
        </w:trPr>
        <w:tc>
          <w:tcPr>
            <w:tcW w:w="1536" w:type="dxa"/>
            <w:vMerge/>
          </w:tcPr>
          <w:p w14:paraId="48637206" w14:textId="77777777" w:rsidR="0060162F" w:rsidRPr="0030341F" w:rsidRDefault="0060162F" w:rsidP="003D6937">
            <w:pPr>
              <w:rPr>
                <w:rFonts w:eastAsia="標楷體"/>
              </w:rPr>
            </w:pPr>
          </w:p>
        </w:tc>
        <w:tc>
          <w:tcPr>
            <w:tcW w:w="2531" w:type="dxa"/>
            <w:vMerge/>
          </w:tcPr>
          <w:p w14:paraId="2A1A230D" w14:textId="77777777" w:rsidR="0060162F" w:rsidRPr="0030341F" w:rsidRDefault="0060162F" w:rsidP="003D6937">
            <w:pPr>
              <w:rPr>
                <w:rFonts w:eastAsia="標楷體"/>
              </w:rPr>
            </w:pPr>
          </w:p>
        </w:tc>
        <w:tc>
          <w:tcPr>
            <w:tcW w:w="5089" w:type="dxa"/>
            <w:gridSpan w:val="2"/>
            <w:vAlign w:val="center"/>
          </w:tcPr>
          <w:p w14:paraId="47BF7F84" w14:textId="77777777" w:rsidR="0060162F" w:rsidRPr="0030341F" w:rsidRDefault="0060162F" w:rsidP="003D6937">
            <w:pPr>
              <w:rPr>
                <w:rFonts w:eastAsia="標楷體"/>
              </w:rPr>
            </w:pPr>
            <w:r w:rsidRPr="0030341F">
              <w:rPr>
                <w:rFonts w:eastAsia="標楷體"/>
              </w:rPr>
              <w:t>臺北市立大學</w:t>
            </w:r>
            <w:r>
              <w:rPr>
                <w:rFonts w:eastAsia="標楷體" w:hint="eastAsia"/>
              </w:rPr>
              <w:t xml:space="preserve"> </w:t>
            </w:r>
            <w:r w:rsidRPr="0030341F">
              <w:rPr>
                <w:rFonts w:eastAsia="標楷體"/>
              </w:rPr>
              <w:t>教授</w:t>
            </w:r>
          </w:p>
        </w:tc>
        <w:tc>
          <w:tcPr>
            <w:tcW w:w="983" w:type="dxa"/>
            <w:vAlign w:val="center"/>
          </w:tcPr>
          <w:p w14:paraId="188BC3F8" w14:textId="77777777" w:rsidR="0060162F" w:rsidRPr="0030341F" w:rsidRDefault="0060162F" w:rsidP="003D6937">
            <w:pPr>
              <w:jc w:val="center"/>
              <w:rPr>
                <w:rFonts w:eastAsia="標楷體"/>
              </w:rPr>
            </w:pPr>
            <w:r w:rsidRPr="0030341F">
              <w:rPr>
                <w:rFonts w:eastAsia="標楷體"/>
              </w:rPr>
              <w:t>C509</w:t>
            </w:r>
          </w:p>
        </w:tc>
      </w:tr>
      <w:tr w:rsidR="0060162F" w:rsidRPr="0030341F" w14:paraId="58F0EE5F" w14:textId="77777777" w:rsidTr="003D6937">
        <w:trPr>
          <w:trHeight w:val="251"/>
          <w:jc w:val="center"/>
        </w:trPr>
        <w:tc>
          <w:tcPr>
            <w:tcW w:w="1536" w:type="dxa"/>
            <w:vMerge/>
          </w:tcPr>
          <w:p w14:paraId="594A6276" w14:textId="77777777" w:rsidR="0060162F" w:rsidRPr="0030341F" w:rsidRDefault="0060162F" w:rsidP="003D6937">
            <w:pPr>
              <w:rPr>
                <w:rFonts w:eastAsia="標楷體"/>
              </w:rPr>
            </w:pPr>
          </w:p>
        </w:tc>
        <w:tc>
          <w:tcPr>
            <w:tcW w:w="2531" w:type="dxa"/>
            <w:vMerge/>
          </w:tcPr>
          <w:p w14:paraId="15B03956" w14:textId="77777777" w:rsidR="0060162F" w:rsidRPr="0030341F" w:rsidRDefault="0060162F" w:rsidP="003D6937">
            <w:pPr>
              <w:rPr>
                <w:rFonts w:eastAsia="標楷體"/>
              </w:rPr>
            </w:pPr>
          </w:p>
        </w:tc>
        <w:tc>
          <w:tcPr>
            <w:tcW w:w="5089" w:type="dxa"/>
            <w:gridSpan w:val="2"/>
            <w:vAlign w:val="center"/>
          </w:tcPr>
          <w:p w14:paraId="2494645F" w14:textId="77777777" w:rsidR="0060162F" w:rsidRPr="0030341F" w:rsidRDefault="0060162F" w:rsidP="003D6937">
            <w:pPr>
              <w:rPr>
                <w:rFonts w:eastAsia="標楷體"/>
              </w:rPr>
            </w:pPr>
            <w:r w:rsidRPr="0030341F">
              <w:rPr>
                <w:rFonts w:eastAsia="標楷體"/>
              </w:rPr>
              <w:t>臺北市立大學</w:t>
            </w:r>
            <w:r>
              <w:rPr>
                <w:rFonts w:eastAsia="標楷體" w:hint="eastAsia"/>
              </w:rPr>
              <w:t xml:space="preserve"> </w:t>
            </w:r>
            <w:r w:rsidRPr="0030341F">
              <w:rPr>
                <w:rFonts w:eastAsia="標楷體"/>
              </w:rPr>
              <w:t>教授</w:t>
            </w:r>
          </w:p>
        </w:tc>
        <w:tc>
          <w:tcPr>
            <w:tcW w:w="983" w:type="dxa"/>
            <w:vAlign w:val="center"/>
          </w:tcPr>
          <w:p w14:paraId="6BDB58F7" w14:textId="77777777" w:rsidR="0060162F" w:rsidRPr="0030341F" w:rsidRDefault="0060162F" w:rsidP="003D6937">
            <w:pPr>
              <w:jc w:val="center"/>
              <w:rPr>
                <w:rFonts w:eastAsia="標楷體"/>
              </w:rPr>
            </w:pPr>
            <w:r w:rsidRPr="0030341F">
              <w:rPr>
                <w:rFonts w:eastAsia="標楷體"/>
              </w:rPr>
              <w:t>C611</w:t>
            </w:r>
          </w:p>
        </w:tc>
      </w:tr>
      <w:tr w:rsidR="0060162F" w:rsidRPr="0030341F" w14:paraId="75DF15F0" w14:textId="77777777" w:rsidTr="003D6937">
        <w:trPr>
          <w:trHeight w:val="401"/>
          <w:jc w:val="center"/>
        </w:trPr>
        <w:tc>
          <w:tcPr>
            <w:tcW w:w="1536" w:type="dxa"/>
            <w:vMerge/>
          </w:tcPr>
          <w:p w14:paraId="2DF5890E" w14:textId="77777777" w:rsidR="0060162F" w:rsidRPr="0030341F" w:rsidRDefault="0060162F" w:rsidP="003D6937">
            <w:pPr>
              <w:rPr>
                <w:rFonts w:eastAsia="標楷體"/>
              </w:rPr>
            </w:pPr>
          </w:p>
        </w:tc>
        <w:tc>
          <w:tcPr>
            <w:tcW w:w="2531" w:type="dxa"/>
            <w:vMerge/>
          </w:tcPr>
          <w:p w14:paraId="3F97B00F" w14:textId="77777777" w:rsidR="0060162F" w:rsidRPr="0030341F" w:rsidRDefault="0060162F" w:rsidP="003D6937">
            <w:pPr>
              <w:rPr>
                <w:rFonts w:eastAsia="標楷體"/>
              </w:rPr>
            </w:pPr>
          </w:p>
        </w:tc>
        <w:tc>
          <w:tcPr>
            <w:tcW w:w="5089" w:type="dxa"/>
            <w:gridSpan w:val="2"/>
            <w:vAlign w:val="center"/>
          </w:tcPr>
          <w:p w14:paraId="3949FE59" w14:textId="77777777" w:rsidR="0060162F" w:rsidRPr="0030341F" w:rsidRDefault="0060162F" w:rsidP="003D6937">
            <w:pPr>
              <w:rPr>
                <w:rFonts w:eastAsia="標楷體"/>
              </w:rPr>
            </w:pPr>
            <w:r w:rsidRPr="0030341F">
              <w:rPr>
                <w:rFonts w:eastAsia="標楷體"/>
              </w:rPr>
              <w:t>臺北市立大學</w:t>
            </w:r>
            <w:r>
              <w:rPr>
                <w:rFonts w:eastAsia="標楷體" w:hint="eastAsia"/>
              </w:rPr>
              <w:t xml:space="preserve"> </w:t>
            </w:r>
            <w:r w:rsidRPr="0030341F">
              <w:rPr>
                <w:rFonts w:eastAsia="標楷體"/>
              </w:rPr>
              <w:t>教授</w:t>
            </w:r>
          </w:p>
        </w:tc>
        <w:tc>
          <w:tcPr>
            <w:tcW w:w="983" w:type="dxa"/>
            <w:vAlign w:val="center"/>
          </w:tcPr>
          <w:p w14:paraId="66AF806F" w14:textId="77777777" w:rsidR="0060162F" w:rsidRPr="0030341F" w:rsidRDefault="0060162F" w:rsidP="003D6937">
            <w:pPr>
              <w:jc w:val="center"/>
              <w:rPr>
                <w:rFonts w:eastAsia="標楷體"/>
              </w:rPr>
            </w:pPr>
            <w:r w:rsidRPr="0030341F">
              <w:rPr>
                <w:rFonts w:eastAsia="標楷體"/>
              </w:rPr>
              <w:t>C61</w:t>
            </w:r>
            <w:r>
              <w:rPr>
                <w:rFonts w:eastAsia="標楷體" w:hint="eastAsia"/>
              </w:rPr>
              <w:t>3</w:t>
            </w:r>
          </w:p>
        </w:tc>
      </w:tr>
      <w:tr w:rsidR="0060162F" w:rsidRPr="0030341F" w14:paraId="1C88C81C" w14:textId="77777777" w:rsidTr="003D6937">
        <w:trPr>
          <w:trHeight w:val="427"/>
          <w:jc w:val="center"/>
        </w:trPr>
        <w:tc>
          <w:tcPr>
            <w:tcW w:w="1536" w:type="dxa"/>
            <w:vAlign w:val="center"/>
          </w:tcPr>
          <w:p w14:paraId="0A597C72" w14:textId="77777777" w:rsidR="0060162F" w:rsidRPr="0030341F" w:rsidRDefault="0060162F" w:rsidP="003D6937">
            <w:pPr>
              <w:jc w:val="center"/>
              <w:rPr>
                <w:rFonts w:eastAsia="標楷體"/>
              </w:rPr>
            </w:pPr>
            <w:r w:rsidRPr="0030341F">
              <w:rPr>
                <w:rFonts w:eastAsia="標楷體"/>
              </w:rPr>
              <w:t>14:</w:t>
            </w:r>
            <w:r>
              <w:rPr>
                <w:rFonts w:eastAsia="標楷體" w:hint="eastAsia"/>
              </w:rPr>
              <w:t>0</w:t>
            </w:r>
            <w:r>
              <w:rPr>
                <w:rFonts w:eastAsia="標楷體"/>
              </w:rPr>
              <w:t>0</w:t>
            </w:r>
            <w:r w:rsidRPr="0030341F">
              <w:rPr>
                <w:rFonts w:eastAsia="標楷體"/>
              </w:rPr>
              <w:t>~</w:t>
            </w:r>
            <w:r>
              <w:rPr>
                <w:rFonts w:eastAsia="標楷體"/>
              </w:rPr>
              <w:t>1</w:t>
            </w:r>
            <w:r>
              <w:rPr>
                <w:rFonts w:eastAsia="標楷體" w:hint="eastAsia"/>
              </w:rPr>
              <w:t>4:2</w:t>
            </w:r>
            <w:r w:rsidRPr="0030341F">
              <w:rPr>
                <w:rFonts w:eastAsia="標楷體"/>
              </w:rPr>
              <w:t>0</w:t>
            </w:r>
          </w:p>
        </w:tc>
        <w:tc>
          <w:tcPr>
            <w:tcW w:w="7620" w:type="dxa"/>
            <w:gridSpan w:val="3"/>
            <w:vAlign w:val="center"/>
          </w:tcPr>
          <w:p w14:paraId="2607D664" w14:textId="77777777" w:rsidR="0060162F" w:rsidRPr="0030341F" w:rsidRDefault="0060162F" w:rsidP="003D6937">
            <w:pPr>
              <w:jc w:val="center"/>
              <w:rPr>
                <w:rFonts w:eastAsia="標楷體"/>
              </w:rPr>
            </w:pPr>
            <w:r w:rsidRPr="0030341F">
              <w:rPr>
                <w:rFonts w:eastAsia="標楷體"/>
              </w:rPr>
              <w:t>荼敘</w:t>
            </w:r>
            <w:r>
              <w:rPr>
                <w:rFonts w:eastAsia="標楷體" w:hint="eastAsia"/>
              </w:rPr>
              <w:t xml:space="preserve"> </w:t>
            </w:r>
            <w:r w:rsidRPr="0030341F">
              <w:rPr>
                <w:rFonts w:eastAsia="標楷體"/>
              </w:rPr>
              <w:t>(</w:t>
            </w:r>
            <w:r w:rsidRPr="0030341F">
              <w:rPr>
                <w:rFonts w:eastAsia="標楷體"/>
              </w:rPr>
              <w:t>海報發表</w:t>
            </w:r>
            <w:r w:rsidRPr="0030341F">
              <w:rPr>
                <w:rFonts w:eastAsia="標楷體"/>
              </w:rPr>
              <w:t>)</w:t>
            </w:r>
          </w:p>
        </w:tc>
        <w:tc>
          <w:tcPr>
            <w:tcW w:w="983" w:type="dxa"/>
            <w:vAlign w:val="center"/>
          </w:tcPr>
          <w:p w14:paraId="15B87DEB" w14:textId="77777777" w:rsidR="0060162F" w:rsidRDefault="0060162F" w:rsidP="003D6937">
            <w:pPr>
              <w:snapToGrid w:val="0"/>
              <w:jc w:val="center"/>
              <w:rPr>
                <w:rFonts w:eastAsia="標楷體"/>
              </w:rPr>
            </w:pPr>
            <w:r w:rsidRPr="0030341F">
              <w:rPr>
                <w:rFonts w:eastAsia="標楷體"/>
              </w:rPr>
              <w:t>C507</w:t>
            </w:r>
          </w:p>
          <w:p w14:paraId="61C34DB3" w14:textId="77777777" w:rsidR="0060162F" w:rsidRPr="0030341F" w:rsidRDefault="0060162F" w:rsidP="003D6937">
            <w:pPr>
              <w:snapToGrid w:val="0"/>
              <w:jc w:val="center"/>
              <w:rPr>
                <w:rFonts w:eastAsia="標楷體"/>
              </w:rPr>
            </w:pPr>
            <w:r w:rsidRPr="0030341F">
              <w:rPr>
                <w:rFonts w:eastAsia="標楷體"/>
              </w:rPr>
              <w:t>走廊</w:t>
            </w:r>
          </w:p>
        </w:tc>
      </w:tr>
      <w:tr w:rsidR="0060162F" w:rsidRPr="0030341F" w14:paraId="7B1DFBC5" w14:textId="77777777" w:rsidTr="003D6937">
        <w:trPr>
          <w:trHeight w:val="350"/>
          <w:jc w:val="center"/>
        </w:trPr>
        <w:tc>
          <w:tcPr>
            <w:tcW w:w="1536" w:type="dxa"/>
          </w:tcPr>
          <w:p w14:paraId="4671AC38" w14:textId="77777777" w:rsidR="0060162F" w:rsidRPr="0030341F" w:rsidRDefault="0060162F" w:rsidP="003D6937">
            <w:pPr>
              <w:rPr>
                <w:rFonts w:eastAsia="標楷體"/>
              </w:rPr>
            </w:pPr>
            <w:r w:rsidRPr="0030341F">
              <w:rPr>
                <w:rFonts w:eastAsia="標楷體"/>
              </w:rPr>
              <w:t>1</w:t>
            </w:r>
            <w:r>
              <w:rPr>
                <w:rFonts w:eastAsia="標楷體" w:hint="eastAsia"/>
              </w:rPr>
              <w:t>4</w:t>
            </w:r>
            <w:r w:rsidRPr="0030341F">
              <w:rPr>
                <w:rFonts w:eastAsia="標楷體"/>
              </w:rPr>
              <w:t>:</w:t>
            </w:r>
            <w:r>
              <w:rPr>
                <w:rFonts w:eastAsia="標楷體" w:hint="eastAsia"/>
              </w:rPr>
              <w:t>2</w:t>
            </w:r>
            <w:r w:rsidRPr="0030341F">
              <w:rPr>
                <w:rFonts w:eastAsia="標楷體"/>
              </w:rPr>
              <w:t>0~1</w:t>
            </w:r>
            <w:r>
              <w:rPr>
                <w:rFonts w:eastAsia="標楷體" w:hint="eastAsia"/>
              </w:rPr>
              <w:t>5</w:t>
            </w:r>
            <w:r w:rsidRPr="0030341F">
              <w:rPr>
                <w:rFonts w:eastAsia="標楷體"/>
              </w:rPr>
              <w:t>:</w:t>
            </w:r>
            <w:r>
              <w:rPr>
                <w:rFonts w:eastAsia="標楷體" w:hint="eastAsia"/>
              </w:rPr>
              <w:t>1</w:t>
            </w:r>
            <w:r w:rsidRPr="0030341F">
              <w:rPr>
                <w:rFonts w:eastAsia="標楷體"/>
              </w:rPr>
              <w:t>0</w:t>
            </w:r>
          </w:p>
        </w:tc>
        <w:tc>
          <w:tcPr>
            <w:tcW w:w="2531" w:type="dxa"/>
          </w:tcPr>
          <w:p w14:paraId="11E8B637" w14:textId="77777777" w:rsidR="0060162F" w:rsidRPr="0030341F" w:rsidRDefault="0060162F" w:rsidP="003D6937">
            <w:pPr>
              <w:jc w:val="center"/>
              <w:rPr>
                <w:rFonts w:eastAsia="標楷體"/>
              </w:rPr>
            </w:pPr>
            <w:r w:rsidRPr="0030341F">
              <w:rPr>
                <w:rFonts w:eastAsia="標楷體"/>
              </w:rPr>
              <w:t>綜合座談</w:t>
            </w:r>
          </w:p>
        </w:tc>
        <w:tc>
          <w:tcPr>
            <w:tcW w:w="5089" w:type="dxa"/>
            <w:gridSpan w:val="2"/>
            <w:vAlign w:val="center"/>
          </w:tcPr>
          <w:p w14:paraId="27A3159A" w14:textId="77777777" w:rsidR="0060162F" w:rsidRPr="0030341F" w:rsidRDefault="0060162F" w:rsidP="003D6937">
            <w:pPr>
              <w:rPr>
                <w:rFonts w:eastAsia="標楷體"/>
              </w:rPr>
            </w:pPr>
            <w:r w:rsidRPr="0030341F">
              <w:rPr>
                <w:rFonts w:eastAsia="標楷體"/>
              </w:rPr>
              <w:t>臺北市立大學系主任</w:t>
            </w:r>
            <w:r w:rsidRPr="0030341F">
              <w:rPr>
                <w:rFonts w:eastAsia="標楷體"/>
              </w:rPr>
              <w:t xml:space="preserve"> </w:t>
            </w:r>
            <w:r>
              <w:rPr>
                <w:rFonts w:eastAsia="標楷體" w:hint="eastAsia"/>
              </w:rPr>
              <w:t>薛銘卿</w:t>
            </w:r>
            <w:r>
              <w:rPr>
                <w:rFonts w:eastAsia="標楷體" w:hint="eastAsia"/>
              </w:rPr>
              <w:t xml:space="preserve"> </w:t>
            </w:r>
            <w:r>
              <w:rPr>
                <w:rFonts w:eastAsia="標楷體" w:hint="eastAsia"/>
              </w:rPr>
              <w:t>副教授</w:t>
            </w:r>
          </w:p>
        </w:tc>
        <w:tc>
          <w:tcPr>
            <w:tcW w:w="983" w:type="dxa"/>
            <w:vAlign w:val="center"/>
          </w:tcPr>
          <w:p w14:paraId="36808292" w14:textId="77777777" w:rsidR="0060162F" w:rsidRPr="0030341F" w:rsidRDefault="0060162F" w:rsidP="003D6937">
            <w:pPr>
              <w:widowControl/>
              <w:jc w:val="center"/>
              <w:rPr>
                <w:rFonts w:eastAsia="標楷體"/>
              </w:rPr>
            </w:pPr>
            <w:r w:rsidRPr="0030341F">
              <w:rPr>
                <w:rFonts w:eastAsia="標楷體"/>
              </w:rPr>
              <w:t>C507</w:t>
            </w:r>
          </w:p>
        </w:tc>
      </w:tr>
      <w:tr w:rsidR="0060162F" w:rsidRPr="0030341F" w14:paraId="35F85E64" w14:textId="77777777" w:rsidTr="003D6937">
        <w:trPr>
          <w:trHeight w:val="170"/>
          <w:jc w:val="center"/>
        </w:trPr>
        <w:tc>
          <w:tcPr>
            <w:tcW w:w="1536" w:type="dxa"/>
          </w:tcPr>
          <w:p w14:paraId="4850A183" w14:textId="77777777" w:rsidR="0060162F" w:rsidRPr="0030341F" w:rsidRDefault="0060162F" w:rsidP="003D6937">
            <w:pPr>
              <w:jc w:val="center"/>
              <w:rPr>
                <w:rFonts w:eastAsia="標楷體"/>
              </w:rPr>
            </w:pPr>
            <w:r w:rsidRPr="0030341F">
              <w:rPr>
                <w:rFonts w:eastAsia="標楷體"/>
              </w:rPr>
              <w:t>1</w:t>
            </w:r>
            <w:r>
              <w:rPr>
                <w:rFonts w:eastAsia="標楷體" w:hint="eastAsia"/>
              </w:rPr>
              <w:t>5</w:t>
            </w:r>
            <w:r w:rsidRPr="0030341F">
              <w:rPr>
                <w:rFonts w:eastAsia="標楷體"/>
              </w:rPr>
              <w:t>:</w:t>
            </w:r>
            <w:r>
              <w:rPr>
                <w:rFonts w:eastAsia="標楷體" w:hint="eastAsia"/>
              </w:rPr>
              <w:t>1</w:t>
            </w:r>
            <w:r w:rsidRPr="0030341F">
              <w:rPr>
                <w:rFonts w:eastAsia="標楷體"/>
              </w:rPr>
              <w:t>0</w:t>
            </w:r>
          </w:p>
        </w:tc>
        <w:tc>
          <w:tcPr>
            <w:tcW w:w="8603" w:type="dxa"/>
            <w:gridSpan w:val="4"/>
          </w:tcPr>
          <w:p w14:paraId="5850FCA0" w14:textId="77777777" w:rsidR="0060162F" w:rsidRPr="0030341F" w:rsidRDefault="0060162F" w:rsidP="003D6937">
            <w:pPr>
              <w:jc w:val="center"/>
              <w:rPr>
                <w:rFonts w:eastAsia="標楷體"/>
              </w:rPr>
            </w:pPr>
            <w:r w:rsidRPr="0030341F">
              <w:rPr>
                <w:rFonts w:eastAsia="標楷體"/>
              </w:rPr>
              <w:t>閉幕</w:t>
            </w:r>
            <w:r w:rsidRPr="0030341F">
              <w:rPr>
                <w:rFonts w:eastAsia="標楷體"/>
              </w:rPr>
              <w:t>/</w:t>
            </w:r>
            <w:r w:rsidRPr="0030341F">
              <w:rPr>
                <w:rFonts w:eastAsia="標楷體"/>
              </w:rPr>
              <w:t>賦歸</w:t>
            </w:r>
          </w:p>
        </w:tc>
      </w:tr>
    </w:tbl>
    <w:p w14:paraId="1449FB1F" w14:textId="77777777" w:rsidR="0060162F" w:rsidRPr="00C14646" w:rsidRDefault="0060162F" w:rsidP="0060162F">
      <w:pPr>
        <w:snapToGrid w:val="0"/>
        <w:jc w:val="center"/>
        <w:rPr>
          <w:rFonts w:eastAsia="標楷體"/>
          <w:b/>
          <w:color w:val="000000"/>
          <w:sz w:val="28"/>
          <w:szCs w:val="28"/>
        </w:rPr>
      </w:pPr>
    </w:p>
    <w:sectPr w:rsidR="0060162F" w:rsidRPr="00C14646">
      <w:headerReference w:type="even" r:id="rId13"/>
      <w:headerReference w:type="default" r:id="rId14"/>
      <w:footerReference w:type="default" r:id="rId1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0A99BB" w14:textId="77777777" w:rsidR="00921B86" w:rsidRDefault="00921B86">
      <w:r>
        <w:separator/>
      </w:r>
    </w:p>
  </w:endnote>
  <w:endnote w:type="continuationSeparator" w:id="0">
    <w:p w14:paraId="49624443" w14:textId="77777777" w:rsidR="00921B86" w:rsidRDefault="00921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5872577"/>
      <w:docPartObj>
        <w:docPartGallery w:val="Page Numbers (Bottom of Page)"/>
        <w:docPartUnique/>
      </w:docPartObj>
    </w:sdtPr>
    <w:sdtEndPr/>
    <w:sdtContent>
      <w:p w14:paraId="7E8D0B8D" w14:textId="4B442695" w:rsidR="00773F96" w:rsidRDefault="00287AC6">
        <w:pPr>
          <w:pStyle w:val="a5"/>
          <w:jc w:val="center"/>
        </w:pPr>
        <w:r>
          <w:fldChar w:fldCharType="begin"/>
        </w:r>
        <w:r>
          <w:instrText>PAGE   \* MERGEFORMAT</w:instrText>
        </w:r>
        <w:r>
          <w:fldChar w:fldCharType="separate"/>
        </w:r>
        <w:r w:rsidR="001016BF" w:rsidRPr="001016BF">
          <w:rPr>
            <w:noProof/>
            <w:lang w:val="zh-TW"/>
          </w:rPr>
          <w:t>8</w:t>
        </w:r>
        <w:r>
          <w:fldChar w:fldCharType="end"/>
        </w:r>
      </w:p>
    </w:sdtContent>
  </w:sdt>
  <w:p w14:paraId="04010C6C" w14:textId="77777777" w:rsidR="00773F96" w:rsidRDefault="00921B86" w:rsidP="00632202">
    <w:pPr>
      <w:pStyle w:val="a5"/>
      <w:tabs>
        <w:tab w:val="clear" w:pos="4153"/>
        <w:tab w:val="clear" w:pos="8306"/>
      </w:tabs>
      <w:wordWrap w:val="0"/>
      <w:ind w:rightChars="-11" w:right="-26"/>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0ED78E" w14:textId="77777777" w:rsidR="00921B86" w:rsidRDefault="00921B86">
      <w:r>
        <w:separator/>
      </w:r>
    </w:p>
  </w:footnote>
  <w:footnote w:type="continuationSeparator" w:id="0">
    <w:p w14:paraId="1DEB6B66" w14:textId="77777777" w:rsidR="00921B86" w:rsidRDefault="00921B8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43D00" w14:textId="77777777" w:rsidR="00773F96" w:rsidRDefault="00287AC6" w:rsidP="00632202">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D04E8EA" w14:textId="77777777" w:rsidR="00773F96" w:rsidRDefault="00921B86" w:rsidP="00632202">
    <w:pPr>
      <w:pStyle w:val="a8"/>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A6483" w14:textId="77777777" w:rsidR="00773F96" w:rsidRPr="00BA7278" w:rsidRDefault="00921B86" w:rsidP="00632202">
    <w:pPr>
      <w:pStyle w:val="a8"/>
      <w:jc w:val="right"/>
      <w:rPr>
        <w:rFonts w:eastAsia="標楷體"/>
        <w:sz w:val="28"/>
        <w:szCs w:val="28"/>
        <w:bdr w:val="single" w:sz="4" w:space="0" w:color="auto"/>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374AB"/>
    <w:multiLevelType w:val="hybridMultilevel"/>
    <w:tmpl w:val="30C8B206"/>
    <w:lvl w:ilvl="0" w:tplc="0E4CCF4C">
      <w:start w:val="1"/>
      <w:numFmt w:val="taiwaneseCountingThousand"/>
      <w:lvlText w:val="(%1)"/>
      <w:lvlJc w:val="left"/>
      <w:pPr>
        <w:ind w:left="480" w:hanging="480"/>
      </w:pPr>
      <w:rPr>
        <w:rFonts w:hint="default"/>
        <w:b w:val="0"/>
      </w:rPr>
    </w:lvl>
    <w:lvl w:ilvl="1" w:tplc="1F0EB3A8">
      <w:start w:val="1"/>
      <w:numFmt w:val="decimal"/>
      <w:suff w:val="space"/>
      <w:lvlText w:val="%2."/>
      <w:lvlJc w:val="left"/>
      <w:pPr>
        <w:ind w:left="720" w:hanging="24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D4E2215"/>
    <w:multiLevelType w:val="hybridMultilevel"/>
    <w:tmpl w:val="58B461DA"/>
    <w:lvl w:ilvl="0" w:tplc="5C56D796">
      <w:start w:val="1"/>
      <w:numFmt w:val="taiwaneseCountingThousand"/>
      <w:lvlText w:val="%1、"/>
      <w:lvlJc w:val="left"/>
      <w:pPr>
        <w:ind w:left="523" w:hanging="720"/>
      </w:pPr>
      <w:rPr>
        <w:rFonts w:hint="default"/>
        <w:b/>
        <w:color w:val="000000"/>
      </w:rPr>
    </w:lvl>
    <w:lvl w:ilvl="1" w:tplc="04090019" w:tentative="1">
      <w:start w:val="1"/>
      <w:numFmt w:val="ideographTraditional"/>
      <w:lvlText w:val="%2、"/>
      <w:lvlJc w:val="left"/>
      <w:pPr>
        <w:ind w:left="763" w:hanging="480"/>
      </w:pPr>
    </w:lvl>
    <w:lvl w:ilvl="2" w:tplc="0409001B" w:tentative="1">
      <w:start w:val="1"/>
      <w:numFmt w:val="lowerRoman"/>
      <w:lvlText w:val="%3."/>
      <w:lvlJc w:val="right"/>
      <w:pPr>
        <w:ind w:left="1243" w:hanging="480"/>
      </w:pPr>
    </w:lvl>
    <w:lvl w:ilvl="3" w:tplc="0409000F" w:tentative="1">
      <w:start w:val="1"/>
      <w:numFmt w:val="decimal"/>
      <w:lvlText w:val="%4."/>
      <w:lvlJc w:val="left"/>
      <w:pPr>
        <w:ind w:left="1723" w:hanging="480"/>
      </w:pPr>
    </w:lvl>
    <w:lvl w:ilvl="4" w:tplc="04090019" w:tentative="1">
      <w:start w:val="1"/>
      <w:numFmt w:val="ideographTraditional"/>
      <w:lvlText w:val="%5、"/>
      <w:lvlJc w:val="left"/>
      <w:pPr>
        <w:ind w:left="2203" w:hanging="480"/>
      </w:pPr>
    </w:lvl>
    <w:lvl w:ilvl="5" w:tplc="0409001B" w:tentative="1">
      <w:start w:val="1"/>
      <w:numFmt w:val="lowerRoman"/>
      <w:lvlText w:val="%6."/>
      <w:lvlJc w:val="right"/>
      <w:pPr>
        <w:ind w:left="2683" w:hanging="480"/>
      </w:pPr>
    </w:lvl>
    <w:lvl w:ilvl="6" w:tplc="0409000F" w:tentative="1">
      <w:start w:val="1"/>
      <w:numFmt w:val="decimal"/>
      <w:lvlText w:val="%7."/>
      <w:lvlJc w:val="left"/>
      <w:pPr>
        <w:ind w:left="3163" w:hanging="480"/>
      </w:pPr>
    </w:lvl>
    <w:lvl w:ilvl="7" w:tplc="04090019" w:tentative="1">
      <w:start w:val="1"/>
      <w:numFmt w:val="ideographTraditional"/>
      <w:lvlText w:val="%8、"/>
      <w:lvlJc w:val="left"/>
      <w:pPr>
        <w:ind w:left="3643" w:hanging="480"/>
      </w:pPr>
    </w:lvl>
    <w:lvl w:ilvl="8" w:tplc="0409001B" w:tentative="1">
      <w:start w:val="1"/>
      <w:numFmt w:val="lowerRoman"/>
      <w:lvlText w:val="%9."/>
      <w:lvlJc w:val="right"/>
      <w:pPr>
        <w:ind w:left="4123" w:hanging="480"/>
      </w:pPr>
    </w:lvl>
  </w:abstractNum>
  <w:abstractNum w:abstractNumId="2" w15:restartNumberingAfterBreak="0">
    <w:nsid w:val="5FFE5859"/>
    <w:multiLevelType w:val="hybridMultilevel"/>
    <w:tmpl w:val="2B84B892"/>
    <w:lvl w:ilvl="0" w:tplc="0409000F">
      <w:start w:val="1"/>
      <w:numFmt w:val="decimal"/>
      <w:lvlText w:val="%1."/>
      <w:lvlJc w:val="left"/>
      <w:pPr>
        <w:ind w:left="1298" w:hanging="480"/>
      </w:pPr>
    </w:lvl>
    <w:lvl w:ilvl="1" w:tplc="04090019" w:tentative="1">
      <w:start w:val="1"/>
      <w:numFmt w:val="ideographTraditional"/>
      <w:lvlText w:val="%2、"/>
      <w:lvlJc w:val="left"/>
      <w:pPr>
        <w:ind w:left="1778" w:hanging="480"/>
      </w:pPr>
    </w:lvl>
    <w:lvl w:ilvl="2" w:tplc="0409001B" w:tentative="1">
      <w:start w:val="1"/>
      <w:numFmt w:val="lowerRoman"/>
      <w:lvlText w:val="%3."/>
      <w:lvlJc w:val="right"/>
      <w:pPr>
        <w:ind w:left="2258" w:hanging="480"/>
      </w:pPr>
    </w:lvl>
    <w:lvl w:ilvl="3" w:tplc="0409000F" w:tentative="1">
      <w:start w:val="1"/>
      <w:numFmt w:val="decimal"/>
      <w:lvlText w:val="%4."/>
      <w:lvlJc w:val="left"/>
      <w:pPr>
        <w:ind w:left="2738" w:hanging="480"/>
      </w:pPr>
    </w:lvl>
    <w:lvl w:ilvl="4" w:tplc="04090019" w:tentative="1">
      <w:start w:val="1"/>
      <w:numFmt w:val="ideographTraditional"/>
      <w:lvlText w:val="%5、"/>
      <w:lvlJc w:val="left"/>
      <w:pPr>
        <w:ind w:left="3218" w:hanging="480"/>
      </w:pPr>
    </w:lvl>
    <w:lvl w:ilvl="5" w:tplc="0409001B" w:tentative="1">
      <w:start w:val="1"/>
      <w:numFmt w:val="lowerRoman"/>
      <w:lvlText w:val="%6."/>
      <w:lvlJc w:val="right"/>
      <w:pPr>
        <w:ind w:left="3698" w:hanging="480"/>
      </w:pPr>
    </w:lvl>
    <w:lvl w:ilvl="6" w:tplc="0409000F" w:tentative="1">
      <w:start w:val="1"/>
      <w:numFmt w:val="decimal"/>
      <w:lvlText w:val="%7."/>
      <w:lvlJc w:val="left"/>
      <w:pPr>
        <w:ind w:left="4178" w:hanging="480"/>
      </w:pPr>
    </w:lvl>
    <w:lvl w:ilvl="7" w:tplc="04090019" w:tentative="1">
      <w:start w:val="1"/>
      <w:numFmt w:val="ideographTraditional"/>
      <w:lvlText w:val="%8、"/>
      <w:lvlJc w:val="left"/>
      <w:pPr>
        <w:ind w:left="4658" w:hanging="480"/>
      </w:pPr>
    </w:lvl>
    <w:lvl w:ilvl="8" w:tplc="0409001B" w:tentative="1">
      <w:start w:val="1"/>
      <w:numFmt w:val="lowerRoman"/>
      <w:lvlText w:val="%9."/>
      <w:lvlJc w:val="right"/>
      <w:pPr>
        <w:ind w:left="5138" w:hanging="480"/>
      </w:pPr>
    </w:lvl>
  </w:abstractNum>
  <w:abstractNum w:abstractNumId="3" w15:restartNumberingAfterBreak="0">
    <w:nsid w:val="67A27C4F"/>
    <w:multiLevelType w:val="hybridMultilevel"/>
    <w:tmpl w:val="62BADE94"/>
    <w:lvl w:ilvl="0" w:tplc="717CFA7A">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F0144C4"/>
    <w:multiLevelType w:val="hybridMultilevel"/>
    <w:tmpl w:val="E0468D5C"/>
    <w:lvl w:ilvl="0" w:tplc="1868AE36">
      <w:start w:val="1"/>
      <w:numFmt w:val="taiwaneseCountingThousand"/>
      <w:suff w:val="nothing"/>
      <w:lvlText w:val="%1、"/>
      <w:lvlJc w:val="left"/>
      <w:pPr>
        <w:ind w:left="0" w:firstLine="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AC6"/>
    <w:rsid w:val="000101FD"/>
    <w:rsid w:val="00027B40"/>
    <w:rsid w:val="000863F9"/>
    <w:rsid w:val="001016BF"/>
    <w:rsid w:val="001658E5"/>
    <w:rsid w:val="001A2535"/>
    <w:rsid w:val="002076A3"/>
    <w:rsid w:val="00226E88"/>
    <w:rsid w:val="002547A4"/>
    <w:rsid w:val="00287AC6"/>
    <w:rsid w:val="002B6A61"/>
    <w:rsid w:val="002C3B4C"/>
    <w:rsid w:val="00317125"/>
    <w:rsid w:val="003417EA"/>
    <w:rsid w:val="0035112F"/>
    <w:rsid w:val="003A530D"/>
    <w:rsid w:val="003E5B53"/>
    <w:rsid w:val="00416633"/>
    <w:rsid w:val="00424D41"/>
    <w:rsid w:val="00427587"/>
    <w:rsid w:val="0048239A"/>
    <w:rsid w:val="004D74C4"/>
    <w:rsid w:val="0052089B"/>
    <w:rsid w:val="00522857"/>
    <w:rsid w:val="00547C66"/>
    <w:rsid w:val="00567E67"/>
    <w:rsid w:val="00583C9E"/>
    <w:rsid w:val="005D247B"/>
    <w:rsid w:val="0060162F"/>
    <w:rsid w:val="0064296F"/>
    <w:rsid w:val="0067132E"/>
    <w:rsid w:val="00694D68"/>
    <w:rsid w:val="006B2183"/>
    <w:rsid w:val="00735B64"/>
    <w:rsid w:val="007644FD"/>
    <w:rsid w:val="00774BCD"/>
    <w:rsid w:val="007C287D"/>
    <w:rsid w:val="007D1A58"/>
    <w:rsid w:val="00851287"/>
    <w:rsid w:val="00894ADA"/>
    <w:rsid w:val="008E7732"/>
    <w:rsid w:val="008F3641"/>
    <w:rsid w:val="009113F7"/>
    <w:rsid w:val="00913402"/>
    <w:rsid w:val="00921B86"/>
    <w:rsid w:val="009C10CC"/>
    <w:rsid w:val="00A17F93"/>
    <w:rsid w:val="00A36557"/>
    <w:rsid w:val="00A416F0"/>
    <w:rsid w:val="00A54B6B"/>
    <w:rsid w:val="00A9488D"/>
    <w:rsid w:val="00B064CB"/>
    <w:rsid w:val="00B3047D"/>
    <w:rsid w:val="00B36BDA"/>
    <w:rsid w:val="00B54E5D"/>
    <w:rsid w:val="00BB78C9"/>
    <w:rsid w:val="00C17E60"/>
    <w:rsid w:val="00C53FC8"/>
    <w:rsid w:val="00C603CD"/>
    <w:rsid w:val="00C717BE"/>
    <w:rsid w:val="00C81AFC"/>
    <w:rsid w:val="00C86085"/>
    <w:rsid w:val="00C91ADB"/>
    <w:rsid w:val="00CA503E"/>
    <w:rsid w:val="00CC0AA3"/>
    <w:rsid w:val="00D32B60"/>
    <w:rsid w:val="00D57083"/>
    <w:rsid w:val="00D829BD"/>
    <w:rsid w:val="00DC4B89"/>
    <w:rsid w:val="00E32233"/>
    <w:rsid w:val="00EB320C"/>
    <w:rsid w:val="00EB6F3B"/>
    <w:rsid w:val="00EE7876"/>
    <w:rsid w:val="00EF44FE"/>
    <w:rsid w:val="00F31562"/>
    <w:rsid w:val="00F3332E"/>
    <w:rsid w:val="00F466A6"/>
    <w:rsid w:val="00F71EE3"/>
    <w:rsid w:val="00F86FBB"/>
    <w:rsid w:val="00F937F1"/>
    <w:rsid w:val="00FA2909"/>
    <w:rsid w:val="00FB3173"/>
    <w:rsid w:val="00FE36C7"/>
    <w:rsid w:val="00FF31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8EF2A"/>
  <w15:docId w15:val="{628E8AE0-C813-414D-8C5E-5FA7A5DB1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7AC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287AC6"/>
    <w:pPr>
      <w:spacing w:line="400" w:lineRule="exact"/>
      <w:ind w:left="1439" w:hangingChars="514" w:hanging="1439"/>
    </w:pPr>
    <w:rPr>
      <w:rFonts w:eastAsia="標楷體"/>
      <w:sz w:val="28"/>
    </w:rPr>
  </w:style>
  <w:style w:type="character" w:customStyle="1" w:styleId="a4">
    <w:name w:val="本文縮排 字元"/>
    <w:basedOn w:val="a0"/>
    <w:link w:val="a3"/>
    <w:uiPriority w:val="99"/>
    <w:rsid w:val="00287AC6"/>
    <w:rPr>
      <w:rFonts w:ascii="Times New Roman" w:eastAsia="標楷體" w:hAnsi="Times New Roman" w:cs="Times New Roman"/>
      <w:sz w:val="28"/>
      <w:szCs w:val="24"/>
    </w:rPr>
  </w:style>
  <w:style w:type="paragraph" w:styleId="a5">
    <w:name w:val="footer"/>
    <w:basedOn w:val="a"/>
    <w:link w:val="a6"/>
    <w:uiPriority w:val="99"/>
    <w:rsid w:val="00287AC6"/>
    <w:pPr>
      <w:tabs>
        <w:tab w:val="center" w:pos="4153"/>
        <w:tab w:val="right" w:pos="8306"/>
      </w:tabs>
      <w:snapToGrid w:val="0"/>
    </w:pPr>
    <w:rPr>
      <w:sz w:val="20"/>
      <w:szCs w:val="20"/>
    </w:rPr>
  </w:style>
  <w:style w:type="character" w:customStyle="1" w:styleId="a6">
    <w:name w:val="頁尾 字元"/>
    <w:basedOn w:val="a0"/>
    <w:link w:val="a5"/>
    <w:uiPriority w:val="99"/>
    <w:rsid w:val="00287AC6"/>
    <w:rPr>
      <w:rFonts w:ascii="Times New Roman" w:eastAsia="新細明體" w:hAnsi="Times New Roman" w:cs="Times New Roman"/>
      <w:sz w:val="20"/>
      <w:szCs w:val="20"/>
    </w:rPr>
  </w:style>
  <w:style w:type="character" w:styleId="a7">
    <w:name w:val="page number"/>
    <w:basedOn w:val="a0"/>
    <w:rsid w:val="00287AC6"/>
    <w:rPr>
      <w:rFonts w:cs="Times New Roman"/>
    </w:rPr>
  </w:style>
  <w:style w:type="paragraph" w:styleId="a8">
    <w:name w:val="header"/>
    <w:basedOn w:val="a"/>
    <w:link w:val="a9"/>
    <w:rsid w:val="00287AC6"/>
    <w:pPr>
      <w:tabs>
        <w:tab w:val="center" w:pos="4153"/>
        <w:tab w:val="right" w:pos="8306"/>
      </w:tabs>
      <w:snapToGrid w:val="0"/>
    </w:pPr>
    <w:rPr>
      <w:sz w:val="20"/>
      <w:szCs w:val="20"/>
    </w:rPr>
  </w:style>
  <w:style w:type="character" w:customStyle="1" w:styleId="a9">
    <w:name w:val="頁首 字元"/>
    <w:basedOn w:val="a0"/>
    <w:link w:val="a8"/>
    <w:rsid w:val="00287AC6"/>
    <w:rPr>
      <w:rFonts w:ascii="Times New Roman" w:eastAsia="新細明體" w:hAnsi="Times New Roman" w:cs="Times New Roman"/>
      <w:sz w:val="20"/>
      <w:szCs w:val="20"/>
    </w:rPr>
  </w:style>
  <w:style w:type="character" w:styleId="aa">
    <w:name w:val="Hyperlink"/>
    <w:basedOn w:val="a0"/>
    <w:uiPriority w:val="99"/>
    <w:rsid w:val="00287AC6"/>
    <w:rPr>
      <w:rFonts w:cs="Times New Roman"/>
      <w:color w:val="0000FF"/>
      <w:u w:val="single"/>
    </w:rPr>
  </w:style>
  <w:style w:type="paragraph" w:styleId="ab">
    <w:name w:val="Body Text"/>
    <w:basedOn w:val="a"/>
    <w:link w:val="ac"/>
    <w:uiPriority w:val="99"/>
    <w:rsid w:val="00287AC6"/>
    <w:pPr>
      <w:spacing w:after="120"/>
    </w:pPr>
  </w:style>
  <w:style w:type="character" w:customStyle="1" w:styleId="ac">
    <w:name w:val="本文 字元"/>
    <w:basedOn w:val="a0"/>
    <w:link w:val="ab"/>
    <w:uiPriority w:val="99"/>
    <w:rsid w:val="00287AC6"/>
    <w:rPr>
      <w:rFonts w:ascii="Times New Roman" w:eastAsia="新細明體" w:hAnsi="Times New Roman" w:cs="Times New Roman"/>
      <w:szCs w:val="24"/>
    </w:rPr>
  </w:style>
  <w:style w:type="paragraph" w:styleId="ad">
    <w:name w:val="No Spacing"/>
    <w:uiPriority w:val="1"/>
    <w:qFormat/>
    <w:rsid w:val="00287AC6"/>
    <w:pPr>
      <w:widowControl w:val="0"/>
      <w:spacing w:beforeAutospacing="1" w:afterAutospacing="1"/>
      <w:jc w:val="both"/>
    </w:pPr>
    <w:rPr>
      <w:rFonts w:ascii="Calibri" w:eastAsia="新細明體" w:hAnsi="Calibri" w:cs="Times New Roman"/>
    </w:rPr>
  </w:style>
  <w:style w:type="paragraph" w:styleId="ae">
    <w:name w:val="List Paragraph"/>
    <w:basedOn w:val="a"/>
    <w:link w:val="af"/>
    <w:uiPriority w:val="34"/>
    <w:qFormat/>
    <w:rsid w:val="00287AC6"/>
    <w:pPr>
      <w:ind w:leftChars="200" w:left="480"/>
    </w:pPr>
    <w:rPr>
      <w:rFonts w:ascii="Calibri" w:hAnsi="Calibri"/>
      <w:szCs w:val="22"/>
    </w:rPr>
  </w:style>
  <w:style w:type="character" w:customStyle="1" w:styleId="af">
    <w:name w:val="清單段落 字元"/>
    <w:link w:val="ae"/>
    <w:uiPriority w:val="34"/>
    <w:locked/>
    <w:rsid w:val="00287AC6"/>
    <w:rPr>
      <w:rFonts w:ascii="Calibri" w:eastAsia="新細明體" w:hAnsi="Calibri" w:cs="Times New Roman"/>
    </w:rPr>
  </w:style>
  <w:style w:type="paragraph" w:styleId="af0">
    <w:name w:val="Balloon Text"/>
    <w:basedOn w:val="a"/>
    <w:link w:val="af1"/>
    <w:uiPriority w:val="99"/>
    <w:semiHidden/>
    <w:unhideWhenUsed/>
    <w:rsid w:val="00287AC6"/>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287A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905930">
      <w:bodyDiv w:val="1"/>
      <w:marLeft w:val="0"/>
      <w:marRight w:val="0"/>
      <w:marTop w:val="0"/>
      <w:marBottom w:val="0"/>
      <w:divBdr>
        <w:top w:val="none" w:sz="0" w:space="0" w:color="auto"/>
        <w:left w:val="none" w:sz="0" w:space="0" w:color="auto"/>
        <w:bottom w:val="none" w:sz="0" w:space="0" w:color="auto"/>
        <w:right w:val="none" w:sz="0" w:space="0" w:color="auto"/>
      </w:divBdr>
    </w:div>
    <w:div w:id="73787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rsm.utaipei.edu.tw/p/406-1091-84473,r11.php?Lang=zh-tw"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forms.gle/6NXVpPRtiCnrzyJA7" TargetMode="External"/><Relationship Id="rId12" Type="http://schemas.openxmlformats.org/officeDocument/2006/relationships/hyperlink" Target="mailto:&#9675;&#9675;&#9675;@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reenfriend01@tpec.edu.tw"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724</Words>
  <Characters>4132</Characters>
  <Application>Microsoft Office Word</Application>
  <DocSecurity>0</DocSecurity>
  <Lines>34</Lines>
  <Paragraphs>9</Paragraphs>
  <ScaleCrop>false</ScaleCrop>
  <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李青霞-greenfriend01</dc:creator>
  <cp:lastModifiedBy>Windows 使用者</cp:lastModifiedBy>
  <cp:revision>2</cp:revision>
  <dcterms:created xsi:type="dcterms:W3CDTF">2021-03-30T00:38:00Z</dcterms:created>
  <dcterms:modified xsi:type="dcterms:W3CDTF">2021-03-30T00:38:00Z</dcterms:modified>
</cp:coreProperties>
</file>